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27" w:rsidRPr="000F4127" w:rsidRDefault="000F4127">
      <w:pPr>
        <w:spacing w:line="720" w:lineRule="exact"/>
        <w:jc w:val="center"/>
        <w:rPr>
          <w:rFonts w:ascii="仿宋_GB2312" w:eastAsia="仿宋_GB2312" w:hAnsi="方正小标宋简体" w:cs="方正小标宋简体" w:hint="eastAsia"/>
          <w:bCs/>
          <w:szCs w:val="32"/>
        </w:rPr>
      </w:pPr>
      <w:r>
        <w:rPr>
          <w:rFonts w:ascii="仿宋_GB2312" w:eastAsia="仿宋_GB2312" w:hAnsi="方正小标宋简体" w:cs="方正小标宋简体" w:hint="eastAsia"/>
          <w:bCs/>
          <w:szCs w:val="32"/>
        </w:rPr>
        <w:t xml:space="preserve">                            </w:t>
      </w:r>
      <w:proofErr w:type="gramStart"/>
      <w:r w:rsidRPr="000F4127">
        <w:rPr>
          <w:rFonts w:ascii="仿宋_GB2312" w:eastAsia="仿宋_GB2312" w:hAnsi="方正小标宋简体" w:cs="方正小标宋简体" w:hint="eastAsia"/>
          <w:bCs/>
          <w:szCs w:val="32"/>
        </w:rPr>
        <w:t>舒人社函</w:t>
      </w:r>
      <w:proofErr w:type="gramEnd"/>
      <w:r w:rsidRPr="000F4127">
        <w:rPr>
          <w:rFonts w:ascii="仿宋_GB2312" w:eastAsia="仿宋_GB2312" w:hAnsi="方正小标宋简体" w:cs="方正小标宋简体" w:hint="eastAsia"/>
          <w:bCs/>
          <w:szCs w:val="32"/>
        </w:rPr>
        <w:t>〔2019〕57号</w:t>
      </w:r>
    </w:p>
    <w:p w:rsidR="00311CEF" w:rsidRDefault="00D55860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舒城县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人社局</w:t>
      </w:r>
      <w:proofErr w:type="gramEnd"/>
      <w:r w:rsidR="009B79C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关于县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十七届人大三次会议</w:t>
      </w:r>
    </w:p>
    <w:p w:rsidR="00311CEF" w:rsidRDefault="00D55860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第1号</w:t>
      </w:r>
      <w:r w:rsidR="009B79C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代表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建议</w:t>
      </w:r>
      <w:r w:rsidR="009B79C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答复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的函</w:t>
      </w:r>
    </w:p>
    <w:p w:rsidR="00311CEF" w:rsidRDefault="00311CEF"/>
    <w:p w:rsidR="00311CEF" w:rsidRDefault="00D55860">
      <w:pPr>
        <w:spacing w:line="60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黄向东代表：</w:t>
      </w:r>
    </w:p>
    <w:p w:rsidR="009B79C8" w:rsidRDefault="00D55860" w:rsidP="009B79C8">
      <w:pPr>
        <w:widowControl/>
        <w:spacing w:line="60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你</w:t>
      </w:r>
      <w:r w:rsidR="009B79C8" w:rsidRPr="00FC3E5E">
        <w:rPr>
          <w:rFonts w:ascii="仿宋_GB2312" w:eastAsia="仿宋_GB2312" w:cs="仿宋_GB2312" w:hint="eastAsia"/>
          <w:color w:val="000000"/>
          <w:szCs w:val="32"/>
        </w:rPr>
        <w:t>在县十七届人大三次会议</w:t>
      </w:r>
      <w:r w:rsidR="009B79C8">
        <w:rPr>
          <w:rFonts w:ascii="仿宋_GB2312" w:eastAsia="仿宋_GB2312" w:cs="仿宋_GB2312" w:hint="eastAsia"/>
          <w:color w:val="000000"/>
          <w:szCs w:val="32"/>
        </w:rPr>
        <w:t>期间</w:t>
      </w:r>
      <w:r w:rsidR="009B79C8">
        <w:rPr>
          <w:rFonts w:ascii="仿宋_GB2312" w:eastAsia="仿宋_GB2312" w:cs="仿宋_GB2312" w:hint="eastAsia"/>
          <w:szCs w:val="32"/>
        </w:rPr>
        <w:t>提出的《</w:t>
      </w:r>
      <w:r w:rsidR="009B79C8">
        <w:rPr>
          <w:rFonts w:ascii="仿宋_GB2312" w:eastAsia="仿宋_GB2312" w:hAnsi="仿宋_GB2312" w:cs="仿宋_GB2312" w:hint="eastAsia"/>
          <w:szCs w:val="32"/>
        </w:rPr>
        <w:t>关于建立杭埠人才市场</w:t>
      </w:r>
      <w:r w:rsidR="009B79C8">
        <w:rPr>
          <w:rFonts w:ascii="仿宋_GB2312" w:eastAsia="仿宋_GB2312" w:cs="仿宋_GB2312" w:hint="eastAsia"/>
          <w:szCs w:val="32"/>
        </w:rPr>
        <w:t>》建议收悉。经研究办理，现答复如下：</w:t>
      </w:r>
    </w:p>
    <w:p w:rsidR="00311CEF" w:rsidRDefault="00D55860">
      <w:pPr>
        <w:spacing w:line="600" w:lineRule="exact"/>
        <w:ind w:firstLine="63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一、当前用工现状。</w:t>
      </w:r>
    </w:p>
    <w:p w:rsidR="00311CEF" w:rsidRDefault="00D55860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当前我县总体用工需求旺盛，结构性矛盾较为明显。</w:t>
      </w:r>
    </w:p>
    <w:p w:rsidR="00311CEF" w:rsidRDefault="00D55860">
      <w:pPr>
        <w:spacing w:line="600" w:lineRule="exact"/>
        <w:ind w:firstLine="63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二、目前服务企业和人才的主要工作。</w:t>
      </w:r>
    </w:p>
    <w:p w:rsidR="00311CEF" w:rsidRDefault="00D55860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（一）基层就业和社会保障公共服务平台建设。</w:t>
      </w:r>
      <w:r>
        <w:rPr>
          <w:rFonts w:ascii="仿宋_GB2312" w:eastAsia="仿宋_GB2312" w:hAnsi="仿宋_GB2312" w:cs="仿宋_GB2312" w:hint="eastAsia"/>
          <w:szCs w:val="32"/>
        </w:rPr>
        <w:t>为进一步促进城乡经济社会发展，保障和改善民生，强化社会管理和公共服务，提高服务质量和水平，为人民群众提供规范、便捷、高效的就业和社会保障公共服务。舒城县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积极加强基层就业和社会保障公共服务平台建设，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完善镇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村、社区各级平台功能，提供就业咨询、登记等服务。</w:t>
      </w:r>
    </w:p>
    <w:p w:rsidR="00311CEF" w:rsidRDefault="00D55860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（二）线上线下同步开展招聘活动。</w:t>
      </w:r>
      <w:r>
        <w:rPr>
          <w:rFonts w:ascii="仿宋_GB2312" w:eastAsia="仿宋_GB2312" w:hAnsi="仿宋_GB2312" w:cs="仿宋_GB2312" w:hint="eastAsia"/>
          <w:szCs w:val="32"/>
        </w:rPr>
        <w:t>利用六安公共招聘网线上线下同步开展各类招聘活动，根据2019年全年招聘会计划开展“2+N”招聘活动，线上线下共同推进，协助我县企业解决用工问题。</w:t>
      </w:r>
    </w:p>
    <w:p w:rsidR="00311CEF" w:rsidRDefault="00D55860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关于建立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杭埠人才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市场的建议，目前，舒城县一级的人力资源市场，由于受各方面条件的限制，还没有达到规范化</w:t>
      </w:r>
      <w:r>
        <w:rPr>
          <w:rFonts w:ascii="仿宋_GB2312" w:eastAsia="仿宋_GB2312" w:hAnsi="仿宋_GB2312" w:cs="仿宋_GB2312" w:hint="eastAsia"/>
          <w:szCs w:val="32"/>
        </w:rPr>
        <w:lastRenderedPageBreak/>
        <w:t>要求（没有专用场所）。所以，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包括杭埠镇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在内的乡镇人力资源市场建设，短期内难以实现标准化。</w:t>
      </w:r>
      <w:r w:rsidR="009B79C8">
        <w:rPr>
          <w:rFonts w:ascii="仿宋_GB2312" w:eastAsia="仿宋_GB2312" w:hAnsi="仿宋_GB2312" w:cs="仿宋_GB2312" w:hint="eastAsia"/>
          <w:szCs w:val="32"/>
        </w:rPr>
        <w:t>下一步，</w:t>
      </w:r>
      <w:r>
        <w:rPr>
          <w:rFonts w:ascii="仿宋_GB2312" w:eastAsia="仿宋_GB2312" w:hAnsi="仿宋_GB2312" w:cs="仿宋_GB2312" w:hint="eastAsia"/>
          <w:szCs w:val="32"/>
        </w:rPr>
        <w:t>可通过以下几个方面加强对杭埠镇企业用工服务：</w:t>
      </w:r>
    </w:p>
    <w:p w:rsidR="00311CEF" w:rsidRDefault="00D55860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一是进一步完善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人社所就业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服务职能，包括基层就业服务平台软、硬件建设，提高服务水平。</w:t>
      </w:r>
    </w:p>
    <w:p w:rsidR="00311CEF" w:rsidRDefault="00D55860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二是在杭埠镇政府、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杭埠镇人社所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密切配合下，积极开展招聘活动，增加各类现场招聘会场次。</w:t>
      </w:r>
    </w:p>
    <w:p w:rsidR="00311CEF" w:rsidRDefault="00D55860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三是帮助杭埠镇建设网上招聘服务平台，并与上级公共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招聘网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实现互联互通、信息共享。</w:t>
      </w:r>
    </w:p>
    <w:p w:rsidR="00311CEF" w:rsidRDefault="00D55860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四是县劳动监察大队加强对杭埠镇用工市场的监管，不定期开展督查，严厉打击违法违规行为。</w:t>
      </w:r>
    </w:p>
    <w:p w:rsidR="00311CEF" w:rsidRDefault="00311CEF">
      <w:pPr>
        <w:ind w:firstLineChars="200" w:firstLine="640"/>
        <w:rPr>
          <w:rFonts w:ascii="仿宋_GB2312" w:eastAsia="仿宋_GB2312" w:hAnsi="仿宋_GB2312" w:cs="仿宋_GB2312"/>
          <w:szCs w:val="32"/>
        </w:rPr>
      </w:pPr>
    </w:p>
    <w:p w:rsidR="00311CEF" w:rsidRDefault="00D55860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办复类别：C类</w:t>
      </w:r>
    </w:p>
    <w:p w:rsidR="00311CEF" w:rsidRDefault="00D55860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联系单位：舒城县人才服务与公共就业局</w:t>
      </w:r>
    </w:p>
    <w:p w:rsidR="00311CEF" w:rsidRDefault="00D55860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联系电话：0564-8668461                 </w:t>
      </w:r>
    </w:p>
    <w:p w:rsidR="00311CEF" w:rsidRDefault="00311CEF">
      <w:pPr>
        <w:ind w:firstLineChars="200" w:firstLine="640"/>
        <w:rPr>
          <w:rFonts w:ascii="仿宋_GB2312" w:eastAsia="仿宋_GB2312" w:hAnsi="仿宋_GB2312" w:cs="仿宋_GB2312"/>
          <w:szCs w:val="32"/>
        </w:rPr>
      </w:pPr>
    </w:p>
    <w:p w:rsidR="009B79C8" w:rsidRDefault="009B79C8">
      <w:pPr>
        <w:ind w:firstLineChars="200" w:firstLine="640"/>
        <w:rPr>
          <w:rFonts w:ascii="仿宋_GB2312" w:eastAsia="仿宋_GB2312" w:hAnsi="仿宋_GB2312" w:cs="仿宋_GB2312"/>
          <w:szCs w:val="32"/>
        </w:rPr>
      </w:pPr>
    </w:p>
    <w:p w:rsidR="00311CEF" w:rsidRDefault="00311CEF">
      <w:pPr>
        <w:ind w:firstLineChars="200" w:firstLine="640"/>
        <w:rPr>
          <w:rFonts w:ascii="仿宋_GB2312" w:eastAsia="仿宋_GB2312" w:hAnsi="仿宋_GB2312" w:cs="仿宋_GB2312"/>
          <w:szCs w:val="32"/>
        </w:rPr>
      </w:pPr>
    </w:p>
    <w:p w:rsidR="00311CEF" w:rsidRDefault="00D55860">
      <w:pPr>
        <w:ind w:firstLineChars="1500" w:firstLine="480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2019年</w:t>
      </w:r>
      <w:r w:rsidR="000F4127">
        <w:rPr>
          <w:rFonts w:ascii="仿宋_GB2312" w:eastAsia="仿宋_GB2312" w:hAnsi="仿宋_GB2312" w:cs="仿宋_GB2312" w:hint="eastAsia"/>
          <w:szCs w:val="32"/>
        </w:rPr>
        <w:t>8</w:t>
      </w:r>
      <w:r>
        <w:rPr>
          <w:rFonts w:ascii="仿宋_GB2312" w:eastAsia="仿宋_GB2312" w:hAnsi="仿宋_GB2312" w:cs="仿宋_GB2312" w:hint="eastAsia"/>
          <w:szCs w:val="32"/>
        </w:rPr>
        <w:t>月</w:t>
      </w:r>
      <w:r w:rsidR="000F4127">
        <w:rPr>
          <w:rFonts w:ascii="仿宋_GB2312" w:eastAsia="仿宋_GB2312" w:hAnsi="仿宋_GB2312" w:cs="仿宋_GB2312" w:hint="eastAsia"/>
          <w:szCs w:val="32"/>
        </w:rPr>
        <w:t>23</w:t>
      </w:r>
      <w:r>
        <w:rPr>
          <w:rFonts w:ascii="仿宋_GB2312" w:eastAsia="仿宋_GB2312" w:hAnsi="仿宋_GB2312" w:cs="仿宋_GB2312" w:hint="eastAsia"/>
          <w:szCs w:val="32"/>
        </w:rPr>
        <w:t>日</w:t>
      </w:r>
    </w:p>
    <w:p w:rsidR="00311CEF" w:rsidRDefault="00311CEF">
      <w:pPr>
        <w:spacing w:line="560" w:lineRule="exact"/>
      </w:pPr>
    </w:p>
    <w:p w:rsidR="00311CEF" w:rsidRDefault="00311CEF">
      <w:bookmarkStart w:id="0" w:name="_GoBack"/>
      <w:bookmarkEnd w:id="0"/>
    </w:p>
    <w:sectPr w:rsidR="00311CEF" w:rsidSect="0031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D2" w:rsidRDefault="00B857D2" w:rsidP="009B79C8">
      <w:r>
        <w:separator/>
      </w:r>
    </w:p>
  </w:endnote>
  <w:endnote w:type="continuationSeparator" w:id="0">
    <w:p w:rsidR="00B857D2" w:rsidRDefault="00B857D2" w:rsidP="009B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D2" w:rsidRDefault="00B857D2" w:rsidP="009B79C8">
      <w:r>
        <w:separator/>
      </w:r>
    </w:p>
  </w:footnote>
  <w:footnote w:type="continuationSeparator" w:id="0">
    <w:p w:rsidR="00B857D2" w:rsidRDefault="00B857D2" w:rsidP="009B7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511"/>
    <w:rsid w:val="00017D1B"/>
    <w:rsid w:val="0007402B"/>
    <w:rsid w:val="000932CC"/>
    <w:rsid w:val="000B1E38"/>
    <w:rsid w:val="000D1BAE"/>
    <w:rsid w:val="000F4127"/>
    <w:rsid w:val="00197ED1"/>
    <w:rsid w:val="00286A30"/>
    <w:rsid w:val="00311CEF"/>
    <w:rsid w:val="003B4E5D"/>
    <w:rsid w:val="00405520"/>
    <w:rsid w:val="00425652"/>
    <w:rsid w:val="004C2CAC"/>
    <w:rsid w:val="00567311"/>
    <w:rsid w:val="005936AF"/>
    <w:rsid w:val="00762511"/>
    <w:rsid w:val="007661CA"/>
    <w:rsid w:val="0079151C"/>
    <w:rsid w:val="00797B0A"/>
    <w:rsid w:val="007B0539"/>
    <w:rsid w:val="007B60EA"/>
    <w:rsid w:val="007C3610"/>
    <w:rsid w:val="00883CF6"/>
    <w:rsid w:val="00892B3F"/>
    <w:rsid w:val="008A67BF"/>
    <w:rsid w:val="00973441"/>
    <w:rsid w:val="009B79C8"/>
    <w:rsid w:val="009D45B8"/>
    <w:rsid w:val="00A05227"/>
    <w:rsid w:val="00A14525"/>
    <w:rsid w:val="00A554C2"/>
    <w:rsid w:val="00AB2D18"/>
    <w:rsid w:val="00AB4358"/>
    <w:rsid w:val="00AF6967"/>
    <w:rsid w:val="00B857D2"/>
    <w:rsid w:val="00B900DD"/>
    <w:rsid w:val="00BB0EB0"/>
    <w:rsid w:val="00BF2A13"/>
    <w:rsid w:val="00C03248"/>
    <w:rsid w:val="00C5543D"/>
    <w:rsid w:val="00C93EAA"/>
    <w:rsid w:val="00CA3581"/>
    <w:rsid w:val="00CD3194"/>
    <w:rsid w:val="00D55860"/>
    <w:rsid w:val="00D91D40"/>
    <w:rsid w:val="00DF3CF5"/>
    <w:rsid w:val="00DF571A"/>
    <w:rsid w:val="00E068E9"/>
    <w:rsid w:val="00E53DD2"/>
    <w:rsid w:val="00E723F2"/>
    <w:rsid w:val="00EB16B4"/>
    <w:rsid w:val="00F23D82"/>
    <w:rsid w:val="00F2682D"/>
    <w:rsid w:val="00FA7E32"/>
    <w:rsid w:val="00FB2D11"/>
    <w:rsid w:val="00FD16DE"/>
    <w:rsid w:val="00FF6279"/>
    <w:rsid w:val="291C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华文仿宋" w:eastAsia="华文仿宋" w:hAnsi="华文仿宋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EF"/>
    <w:pPr>
      <w:widowControl w:val="0"/>
      <w:jc w:val="both"/>
    </w:pPr>
    <w:rPr>
      <w:rFonts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11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1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311CE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311C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11C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670</Characters>
  <Application>Microsoft Office Word</Application>
  <DocSecurity>0</DocSecurity>
  <Lines>5</Lines>
  <Paragraphs>1</Paragraphs>
  <ScaleCrop>false</ScaleCrop>
  <Company>MS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张卫</cp:lastModifiedBy>
  <cp:revision>3</cp:revision>
  <cp:lastPrinted>2019-05-13T08:58:00Z</cp:lastPrinted>
  <dcterms:created xsi:type="dcterms:W3CDTF">2019-08-20T08:54:00Z</dcterms:created>
  <dcterms:modified xsi:type="dcterms:W3CDTF">2019-08-29T02:44:00Z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