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D9" w:rsidRDefault="00E6057C" w:rsidP="004A74D9">
      <w:pPr>
        <w:pStyle w:val="1"/>
        <w:spacing w:line="600" w:lineRule="exact"/>
        <w:ind w:left="0"/>
        <w:jc w:val="center"/>
        <w:rPr>
          <w:rFonts w:hint="eastAsia"/>
          <w:w w:val="95"/>
          <w:lang w:eastAsia="zh-CN"/>
        </w:rPr>
      </w:pPr>
      <w:r>
        <w:rPr>
          <w:rFonts w:hint="eastAsia"/>
          <w:w w:val="95"/>
          <w:lang w:eastAsia="zh-CN"/>
        </w:rPr>
        <w:t>舒城县交通运输局</w:t>
      </w:r>
      <w:r w:rsidR="004A74D9">
        <w:rPr>
          <w:w w:val="95"/>
          <w:lang w:eastAsia="zh-CN"/>
        </w:rPr>
        <w:t>关于</w:t>
      </w:r>
      <w:r>
        <w:rPr>
          <w:w w:val="95"/>
          <w:lang w:eastAsia="zh-CN"/>
        </w:rPr>
        <w:t>县十七届人大</w:t>
      </w:r>
    </w:p>
    <w:p w:rsidR="00425C17" w:rsidRDefault="00E6057C" w:rsidP="004A74D9">
      <w:pPr>
        <w:pStyle w:val="1"/>
        <w:spacing w:line="600" w:lineRule="exact"/>
        <w:ind w:left="0"/>
        <w:jc w:val="center"/>
        <w:rPr>
          <w:w w:val="95"/>
          <w:lang w:eastAsia="zh-CN"/>
        </w:rPr>
      </w:pPr>
      <w:r>
        <w:rPr>
          <w:rFonts w:hint="eastAsia"/>
          <w:w w:val="95"/>
          <w:lang w:eastAsia="zh-CN"/>
        </w:rPr>
        <w:t>四</w:t>
      </w:r>
      <w:r>
        <w:rPr>
          <w:w w:val="95"/>
          <w:lang w:eastAsia="zh-CN"/>
        </w:rPr>
        <w:t>次会议第</w:t>
      </w:r>
      <w:r>
        <w:rPr>
          <w:rFonts w:hint="eastAsia"/>
          <w:w w:val="95"/>
          <w:lang w:eastAsia="zh-CN"/>
        </w:rPr>
        <w:t>50</w:t>
      </w:r>
      <w:r>
        <w:rPr>
          <w:w w:val="95"/>
          <w:lang w:eastAsia="zh-CN"/>
        </w:rPr>
        <w:t>号建议答复</w:t>
      </w:r>
      <w:r>
        <w:rPr>
          <w:rFonts w:hint="eastAsia"/>
          <w:w w:val="95"/>
          <w:lang w:eastAsia="zh-CN"/>
        </w:rPr>
        <w:t>的</w:t>
      </w:r>
      <w:r>
        <w:rPr>
          <w:w w:val="95"/>
          <w:lang w:eastAsia="zh-CN"/>
        </w:rPr>
        <w:t>函</w:t>
      </w:r>
    </w:p>
    <w:p w:rsidR="004A74D9" w:rsidRDefault="004A74D9">
      <w:pPr>
        <w:pStyle w:val="a3"/>
        <w:spacing w:line="500" w:lineRule="exact"/>
        <w:rPr>
          <w:rFonts w:hint="eastAsia"/>
          <w:lang w:eastAsia="zh-CN"/>
        </w:rPr>
      </w:pPr>
    </w:p>
    <w:p w:rsidR="00425C17" w:rsidRDefault="00E6057C" w:rsidP="004A74D9">
      <w:pPr>
        <w:pStyle w:val="a3"/>
        <w:spacing w:line="520" w:lineRule="exact"/>
        <w:rPr>
          <w:lang w:eastAsia="zh-CN"/>
        </w:rPr>
      </w:pPr>
      <w:r>
        <w:rPr>
          <w:rFonts w:hint="eastAsia"/>
          <w:lang w:eastAsia="zh-CN"/>
        </w:rPr>
        <w:t>罗新、张栋梁、沈延风、郭昌庆、胡美仓、奚立德、盛祥菊、方成梅、石康志、汪世富代表：</w:t>
      </w:r>
    </w:p>
    <w:p w:rsidR="00425C17" w:rsidRDefault="00E6057C" w:rsidP="004A74D9">
      <w:pPr>
        <w:pStyle w:val="a3"/>
        <w:spacing w:line="520" w:lineRule="exact"/>
        <w:ind w:firstLineChars="200" w:firstLine="640"/>
        <w:rPr>
          <w:lang w:eastAsia="zh-CN"/>
        </w:rPr>
      </w:pPr>
      <w:r>
        <w:rPr>
          <w:rFonts w:hint="eastAsia"/>
          <w:lang w:eastAsia="zh-CN"/>
        </w:rPr>
        <w:t>你们在县十七届人大四次会议期间提出的《关于对山区乡村公路加强安全生命防护措施》建议收悉。经研究办理，现答复如下：</w:t>
      </w:r>
    </w:p>
    <w:p w:rsidR="00425C17" w:rsidRDefault="00E6057C" w:rsidP="004A74D9">
      <w:pPr>
        <w:pStyle w:val="1"/>
        <w:spacing w:line="520" w:lineRule="exact"/>
        <w:ind w:left="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我县在实施农村道路项目过程中，由于资金缺乏，多数道路安防工程没有做到同步设计、同步施工、同步验收，道路通行安全问题也随之产生，特别是山区道路急弯陡坡、临水临崖、长上下坡路段多，安全隐患大、交通事故多。为此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2014-2019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年我局已争取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815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公里农村公路安防工程建设计划，均已完工；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年，目前已下达第一批次农村公路安防工程建设计划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185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公里，后续还有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550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公里计划指标待安排；同时，对于部分山区安防工程投资较大，可以通过交通扶贫到村项目申报实施。我县农村道路安防设施将逐步完善，确保在在解决了“出行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难”的同时，进一步解决“出行安全”的问题</w:t>
      </w:r>
      <w:r w:rsidR="004A74D9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。</w:t>
      </w:r>
    </w:p>
    <w:p w:rsidR="00425C17" w:rsidRDefault="00E6057C" w:rsidP="004A74D9">
      <w:pPr>
        <w:spacing w:line="520" w:lineRule="exact"/>
        <w:ind w:firstLineChars="200" w:firstLine="6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办复类别：</w:t>
      </w:r>
      <w:r>
        <w:rPr>
          <w:rFonts w:hint="eastAsia"/>
          <w:sz w:val="32"/>
          <w:szCs w:val="32"/>
          <w:lang w:eastAsia="zh-CN"/>
        </w:rPr>
        <w:t>B</w:t>
      </w:r>
      <w:r w:rsidR="004A74D9">
        <w:rPr>
          <w:rFonts w:hint="eastAsia"/>
          <w:sz w:val="32"/>
          <w:szCs w:val="32"/>
          <w:lang w:eastAsia="zh-CN"/>
        </w:rPr>
        <w:t>类</w:t>
      </w:r>
    </w:p>
    <w:p w:rsidR="00425C17" w:rsidRDefault="00E6057C" w:rsidP="004A74D9">
      <w:pPr>
        <w:spacing w:line="520" w:lineRule="exact"/>
        <w:ind w:firstLineChars="200" w:firstLine="6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联系单位：舒城县交通运输局</w:t>
      </w:r>
    </w:p>
    <w:p w:rsidR="00425C17" w:rsidRDefault="00E6057C" w:rsidP="004A74D9">
      <w:pPr>
        <w:spacing w:line="520" w:lineRule="exact"/>
        <w:ind w:firstLineChars="200" w:firstLine="6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联系电话：</w:t>
      </w:r>
      <w:r>
        <w:rPr>
          <w:rFonts w:hAnsi="宋体" w:cs="宋体" w:hint="eastAsia"/>
          <w:sz w:val="32"/>
          <w:szCs w:val="32"/>
          <w:lang w:eastAsia="zh-CN"/>
        </w:rPr>
        <w:t>8621191</w:t>
      </w:r>
      <w:bookmarkStart w:id="0" w:name="_GoBack"/>
      <w:bookmarkEnd w:id="0"/>
    </w:p>
    <w:p w:rsidR="00425C17" w:rsidRDefault="00425C17" w:rsidP="004A74D9">
      <w:pPr>
        <w:spacing w:line="520" w:lineRule="exact"/>
        <w:rPr>
          <w:sz w:val="32"/>
          <w:szCs w:val="32"/>
          <w:lang w:eastAsia="zh-CN"/>
        </w:rPr>
      </w:pPr>
    </w:p>
    <w:p w:rsidR="00425C17" w:rsidRDefault="00E6057C" w:rsidP="004A74D9">
      <w:pPr>
        <w:pStyle w:val="a3"/>
        <w:spacing w:line="520" w:lineRule="exact"/>
        <w:jc w:val="center"/>
        <w:rPr>
          <w:lang w:eastAsia="zh-CN"/>
        </w:rPr>
      </w:pPr>
      <w:r>
        <w:rPr>
          <w:rFonts w:hint="eastAsia"/>
          <w:lang w:eastAsia="zh-CN"/>
        </w:rPr>
        <w:t xml:space="preserve">                     </w:t>
      </w:r>
    </w:p>
    <w:p w:rsidR="00425C17" w:rsidRDefault="00E6057C" w:rsidP="004A74D9">
      <w:pPr>
        <w:spacing w:line="520" w:lineRule="exact"/>
        <w:ind w:right="640" w:firstLineChars="1650" w:firstLine="528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2020</w:t>
      </w:r>
      <w:r>
        <w:rPr>
          <w:rFonts w:hint="eastAsia"/>
          <w:sz w:val="32"/>
          <w:szCs w:val="32"/>
          <w:lang w:eastAsia="zh-CN"/>
        </w:rPr>
        <w:t>年</w:t>
      </w:r>
      <w:r>
        <w:rPr>
          <w:rFonts w:hint="eastAsia"/>
          <w:sz w:val="32"/>
          <w:szCs w:val="32"/>
          <w:lang w:eastAsia="zh-CN"/>
        </w:rPr>
        <w:t>7</w:t>
      </w:r>
      <w:r>
        <w:rPr>
          <w:rFonts w:hint="eastAsia"/>
          <w:sz w:val="32"/>
          <w:szCs w:val="32"/>
          <w:lang w:eastAsia="zh-CN"/>
        </w:rPr>
        <w:t>月</w:t>
      </w:r>
      <w:r>
        <w:rPr>
          <w:rFonts w:hint="eastAsia"/>
          <w:sz w:val="32"/>
          <w:szCs w:val="32"/>
          <w:lang w:eastAsia="zh-CN"/>
        </w:rPr>
        <w:t>10</w:t>
      </w:r>
      <w:r>
        <w:rPr>
          <w:rFonts w:hint="eastAsia"/>
          <w:sz w:val="32"/>
          <w:szCs w:val="32"/>
          <w:lang w:eastAsia="zh-CN"/>
        </w:rPr>
        <w:t>日</w:t>
      </w:r>
    </w:p>
    <w:p w:rsidR="00425C17" w:rsidRDefault="00425C17" w:rsidP="004A74D9">
      <w:pPr>
        <w:spacing w:line="520" w:lineRule="exact"/>
        <w:rPr>
          <w:sz w:val="32"/>
          <w:szCs w:val="32"/>
          <w:lang w:eastAsia="zh-CN"/>
        </w:rPr>
      </w:pPr>
    </w:p>
    <w:sectPr w:rsidR="00425C17" w:rsidSect="00425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57C" w:rsidRDefault="00E6057C" w:rsidP="004A74D9">
      <w:r>
        <w:separator/>
      </w:r>
    </w:p>
  </w:endnote>
  <w:endnote w:type="continuationSeparator" w:id="0">
    <w:p w:rsidR="00E6057C" w:rsidRDefault="00E6057C" w:rsidP="004A7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57C" w:rsidRDefault="00E6057C" w:rsidP="004A74D9">
      <w:r>
        <w:separator/>
      </w:r>
    </w:p>
  </w:footnote>
  <w:footnote w:type="continuationSeparator" w:id="0">
    <w:p w:rsidR="00E6057C" w:rsidRDefault="00E6057C" w:rsidP="004A74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0957656"/>
    <w:rsid w:val="00037ED1"/>
    <w:rsid w:val="00171359"/>
    <w:rsid w:val="00290E84"/>
    <w:rsid w:val="002B5FBE"/>
    <w:rsid w:val="002F7E8F"/>
    <w:rsid w:val="00310393"/>
    <w:rsid w:val="00323A92"/>
    <w:rsid w:val="00381644"/>
    <w:rsid w:val="00425C17"/>
    <w:rsid w:val="00467C85"/>
    <w:rsid w:val="004A74D9"/>
    <w:rsid w:val="00767EA8"/>
    <w:rsid w:val="00934A6D"/>
    <w:rsid w:val="00CF1331"/>
    <w:rsid w:val="00D0577C"/>
    <w:rsid w:val="00D932C4"/>
    <w:rsid w:val="00DA0BA4"/>
    <w:rsid w:val="00E6057C"/>
    <w:rsid w:val="00F60E17"/>
    <w:rsid w:val="0AD8277C"/>
    <w:rsid w:val="16550E1C"/>
    <w:rsid w:val="26F80551"/>
    <w:rsid w:val="2B1E04BA"/>
    <w:rsid w:val="2D264E2C"/>
    <w:rsid w:val="32F956CA"/>
    <w:rsid w:val="3C7F26CA"/>
    <w:rsid w:val="41404782"/>
    <w:rsid w:val="44FB1660"/>
    <w:rsid w:val="48DD0332"/>
    <w:rsid w:val="49477412"/>
    <w:rsid w:val="50E83021"/>
    <w:rsid w:val="632D28E9"/>
    <w:rsid w:val="66A6148D"/>
    <w:rsid w:val="687E67B8"/>
    <w:rsid w:val="6AFE7533"/>
    <w:rsid w:val="70957656"/>
    <w:rsid w:val="71507C42"/>
    <w:rsid w:val="73526966"/>
    <w:rsid w:val="75663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425C17"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425C17"/>
    <w:pPr>
      <w:spacing w:line="561" w:lineRule="exact"/>
      <w:ind w:left="1356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25C17"/>
    <w:rPr>
      <w:sz w:val="32"/>
      <w:szCs w:val="32"/>
    </w:rPr>
  </w:style>
  <w:style w:type="paragraph" w:styleId="a4">
    <w:name w:val="Date"/>
    <w:basedOn w:val="a"/>
    <w:next w:val="a"/>
    <w:link w:val="Char"/>
    <w:qFormat/>
    <w:rsid w:val="00425C17"/>
    <w:pPr>
      <w:ind w:leftChars="2500" w:left="100"/>
    </w:pPr>
  </w:style>
  <w:style w:type="paragraph" w:styleId="a5">
    <w:name w:val="footer"/>
    <w:basedOn w:val="a"/>
    <w:link w:val="Char0"/>
    <w:qFormat/>
    <w:rsid w:val="00425C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qFormat/>
    <w:rsid w:val="00425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qFormat/>
    <w:rsid w:val="00425C17"/>
    <w:rPr>
      <w:rFonts w:ascii="仿宋_GB2312" w:eastAsia="仿宋_GB2312" w:hAnsi="仿宋_GB2312" w:cs="仿宋_GB2312"/>
      <w:sz w:val="18"/>
      <w:szCs w:val="18"/>
      <w:lang w:eastAsia="en-US"/>
    </w:rPr>
  </w:style>
  <w:style w:type="character" w:customStyle="1" w:styleId="Char0">
    <w:name w:val="页脚 Char"/>
    <w:basedOn w:val="a0"/>
    <w:link w:val="a5"/>
    <w:qFormat/>
    <w:rsid w:val="00425C17"/>
    <w:rPr>
      <w:rFonts w:ascii="仿宋_GB2312" w:eastAsia="仿宋_GB2312" w:hAnsi="仿宋_GB2312" w:cs="仿宋_GB2312"/>
      <w:sz w:val="18"/>
      <w:szCs w:val="18"/>
      <w:lang w:eastAsia="en-US"/>
    </w:rPr>
  </w:style>
  <w:style w:type="character" w:customStyle="1" w:styleId="Char">
    <w:name w:val="日期 Char"/>
    <w:basedOn w:val="a0"/>
    <w:link w:val="a4"/>
    <w:qFormat/>
    <w:rsid w:val="00425C17"/>
    <w:rPr>
      <w:rFonts w:ascii="仿宋_GB2312" w:eastAsia="仿宋_GB2312" w:hAnsi="仿宋_GB2312" w:cs="仿宋_GB231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>微软中国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淡淡淡蓝</dc:creator>
  <cp:lastModifiedBy>张卫</cp:lastModifiedBy>
  <cp:revision>2</cp:revision>
  <cp:lastPrinted>2019-04-12T01:54:00Z</cp:lastPrinted>
  <dcterms:created xsi:type="dcterms:W3CDTF">2020-07-15T08:18:00Z</dcterms:created>
  <dcterms:modified xsi:type="dcterms:W3CDTF">2020-07-15T08:18:00Z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