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在</w:t>
      </w:r>
      <w:r>
        <w:rPr>
          <w:rFonts w:hint="eastAsia" w:ascii="方正小标宋简体" w:eastAsia="方正小标宋简体"/>
          <w:sz w:val="44"/>
          <w:szCs w:val="44"/>
        </w:rPr>
        <w:t>S351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省道桃溪镇</w:t>
      </w:r>
      <w:r>
        <w:rPr>
          <w:rFonts w:hint="eastAsia" w:ascii="方正小标宋简体" w:eastAsia="方正小标宋简体"/>
          <w:sz w:val="44"/>
          <w:szCs w:val="44"/>
        </w:rPr>
        <w:t>曙光—苍墩段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增设交通安全设施的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lang w:val="en-US" w:eastAsia="zh-CN"/>
        </w:rPr>
        <w:t>黄军代表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省道桃溪镇</w:t>
      </w:r>
      <w:r>
        <w:rPr>
          <w:rFonts w:hint="eastAsia" w:ascii="仿宋_GB2312" w:eastAsia="仿宋_GB2312"/>
          <w:sz w:val="32"/>
          <w:szCs w:val="32"/>
        </w:rPr>
        <w:t>曙光—苍墩段交通事故多发，存在交通安全隐患。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曙光村及曙光小区与S351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交叉处无红绿灯，过往群众往往躲闪不及，造成交通事故。近年来，该路段已发生多起交通安全事故。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曙光—苍墩段北边叉口多，但叉口较窄，过往车辆往往看不见叉口行人和车辆，存在安全隐患。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曙光—苍墩段涉及两个村，过往车辆及行人较多，</w:t>
      </w:r>
      <w:r>
        <w:rPr>
          <w:rFonts w:hint="eastAsia" w:ascii="仿宋_GB2312" w:eastAsia="仿宋_GB2312"/>
          <w:spacing w:val="-6"/>
          <w:sz w:val="32"/>
          <w:szCs w:val="32"/>
        </w:rPr>
        <w:t>路边无应急车道，如果车辆出现故障，无法避让，存在安全隐患。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为此建议：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曙光小区叉口处设置红绿灯和减速带，设置交通限速标志。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曙光—苍墩段路北叉口扩大视野，增设减速带，设置交通隐患标志。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S351</w:t>
      </w:r>
      <w:r>
        <w:rPr>
          <w:rFonts w:hint="eastAsia" w:ascii="仿宋_GB2312"/>
          <w:sz w:val="32"/>
          <w:szCs w:val="32"/>
          <w:lang w:val="en-US" w:eastAsia="zh-CN"/>
        </w:rPr>
        <w:t>省道</w:t>
      </w:r>
      <w:r>
        <w:rPr>
          <w:rFonts w:hint="eastAsia" w:ascii="仿宋_GB2312" w:eastAsia="仿宋_GB2312"/>
          <w:sz w:val="32"/>
          <w:szCs w:val="32"/>
        </w:rPr>
        <w:t>曙光—苍墩段增设一定数量的应急车道。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DE66B45"/>
    <w:rsid w:val="0DFC123E"/>
    <w:rsid w:val="17063E64"/>
    <w:rsid w:val="1E6137D0"/>
    <w:rsid w:val="3A6A0CCC"/>
    <w:rsid w:val="3DE17B39"/>
    <w:rsid w:val="4B0F6EF5"/>
    <w:rsid w:val="4F0B47E9"/>
    <w:rsid w:val="542D5EC3"/>
    <w:rsid w:val="54D40CFF"/>
    <w:rsid w:val="66DE0D17"/>
    <w:rsid w:val="6E080543"/>
    <w:rsid w:val="72B84479"/>
    <w:rsid w:val="7C4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2022-01-28T09:56:02Z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5AB6B7AF2D684B3CB98928876D75F223</vt:lpwstr>
  </property>
</Properties>
</file>