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关于进一步加强山区供电线路改造的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第三代表团：韦发长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庐镇乡地处我县西南山区，地形复杂，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庐镇乡</w:t>
      </w:r>
      <w:r>
        <w:rPr>
          <w:rFonts w:hint="eastAsia" w:ascii="仿宋_GB2312" w:hAnsi="仿宋_GB2312" w:eastAsia="仿宋_GB2312" w:cs="仿宋_GB2312"/>
          <w:sz w:val="32"/>
          <w:szCs w:val="32"/>
        </w:rPr>
        <w:t>共有供电台区73台，截止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完成45个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台区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仍有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28个台区未改造，对群众生产生活造成了诸多不便。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【案据】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在县委、县政府的坚强领导下，在县供电部门的大力支持下，山区农村电网改造力度进一步加大，方便了群众生产生活。以庐镇乡为例，共有供电台区73台，截止2021年底完成45个台区改造，解决了山区偏远村民的用电难问题。但还存在一些问题。一是电网改造力度不足。庐镇乡现有28个台区未改造，其中急需改造台区10个。二是电压满足不了群众生产生活需求，山区电网因为地形分散，供电半径大，用电负荷季节性变化大，主要集中在春节期间、春季茶季期间。三是部分供电线路老化，因山区基础设施建设等原因，电线杆急需移位或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【方案】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加大投入资金对偏远山区电网进行改造，满足山区群众生产生活需求。同时，在电网改造前，要加强与乡村两级的沟通交流，对供电线路的走向、沿途的地埋环境、施工环境等开展现场勘查与分析，以满足实际施工要求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5782D37"/>
    <w:rsid w:val="17063E64"/>
    <w:rsid w:val="1E6137D0"/>
    <w:rsid w:val="253545FE"/>
    <w:rsid w:val="346478C4"/>
    <w:rsid w:val="43041D0C"/>
    <w:rsid w:val="4E131C92"/>
    <w:rsid w:val="4F0B47E9"/>
    <w:rsid w:val="513165DB"/>
    <w:rsid w:val="644D0231"/>
    <w:rsid w:val="6E080543"/>
    <w:rsid w:val="6F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7B214474F08F43249F48D41217568BCC</vt:lpwstr>
  </property>
</Properties>
</file>