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关于对新四军四支队旧址连接线公路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升级改造的建议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仿宋_GB2312"/>
          <w:lang w:val="en-US" w:eastAsia="zh-CN"/>
        </w:rPr>
      </w:pPr>
      <w:r>
        <w:rPr>
          <w:rFonts w:hint="eastAsia" w:ascii="楷体_GB2312" w:hAnsi="楷体_GB2312" w:eastAsia="楷体_GB2312" w:cs="楷体_GB2312"/>
          <w:b/>
          <w:bCs/>
          <w:lang w:val="en-US" w:eastAsia="zh-CN"/>
        </w:rPr>
        <w:t>第45－1号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黑体" w:hAnsi="黑体" w:eastAsia="黑体" w:cs="黑体"/>
          <w:lang w:val="en-US" w:eastAsia="zh-CN"/>
        </w:rPr>
        <w:t>第五代表团：程旭玲代表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近年来，随着高峰乡</w:t>
      </w:r>
      <w:r>
        <w:rPr>
          <w:rFonts w:hint="eastAsia" w:ascii="仿宋_GB2312" w:hAnsi="仿宋_GB2312" w:eastAsia="仿宋_GB2312" w:cs="仿宋_GB2312"/>
          <w:lang w:val="en-US" w:eastAsia="zh-CN"/>
        </w:rPr>
        <w:t>红色旅游产业</w:t>
      </w:r>
      <w:r>
        <w:rPr>
          <w:rFonts w:hint="eastAsia" w:ascii="仿宋_GB2312" w:hAnsi="仿宋_GB2312" w:eastAsia="仿宋_GB2312" w:cs="仿宋_GB2312"/>
        </w:rPr>
        <w:t>的快速发展</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各地前来新四军四支队驻舒旧址纪念馆参观调研的单位和个人越来越多</w:t>
      </w:r>
      <w:r>
        <w:rPr>
          <w:rFonts w:hint="eastAsia" w:ascii="仿宋_GB2312" w:hAnsi="仿宋_GB2312" w:eastAsia="仿宋_GB2312" w:cs="仿宋_GB2312"/>
        </w:rPr>
        <w:t>，</w:t>
      </w:r>
      <w:r>
        <w:rPr>
          <w:rFonts w:hint="eastAsia" w:ascii="仿宋_GB2312" w:hAnsi="仿宋_GB2312" w:eastAsia="仿宋_GB2312" w:cs="仿宋_GB2312"/>
          <w:lang w:val="en-US" w:eastAsia="zh-CN"/>
        </w:rPr>
        <w:t>高峰乡新四军四支队旧址连接线公路</w:t>
      </w:r>
      <w:r>
        <w:rPr>
          <w:rFonts w:hint="eastAsia" w:ascii="仿宋_GB2312" w:hAnsi="仿宋_GB2312" w:eastAsia="仿宋_GB2312" w:cs="仿宋_GB2312"/>
        </w:rPr>
        <w:t>车流量大幅度增加，多年前浇筑的</w:t>
      </w:r>
      <w:r>
        <w:rPr>
          <w:rFonts w:hint="eastAsia" w:ascii="仿宋_GB2312" w:hAnsi="仿宋_GB2312" w:eastAsia="仿宋_GB2312" w:cs="仿宋_GB2312"/>
          <w:lang w:val="en-US" w:eastAsia="zh-CN"/>
        </w:rPr>
        <w:t>水泥</w:t>
      </w:r>
      <w:r>
        <w:rPr>
          <w:rFonts w:hint="eastAsia" w:ascii="仿宋_GB2312" w:hAnsi="仿宋_GB2312" w:eastAsia="仿宋_GB2312" w:cs="仿宋_GB2312"/>
        </w:rPr>
        <w:t>路面</w:t>
      </w:r>
      <w:r>
        <w:rPr>
          <w:rFonts w:hint="eastAsia" w:ascii="仿宋_GB2312" w:hAnsi="仿宋_GB2312" w:eastAsia="仿宋_GB2312" w:cs="仿宋_GB2312"/>
          <w:lang w:val="en-US" w:eastAsia="zh-CN"/>
        </w:rPr>
        <w:t>较窄，且部分路面</w:t>
      </w:r>
      <w:r>
        <w:rPr>
          <w:rFonts w:hint="eastAsia" w:ascii="仿宋_GB2312" w:hAnsi="仿宋_GB2312" w:eastAsia="仿宋_GB2312" w:cs="仿宋_GB2312"/>
        </w:rPr>
        <w:t>已出现不同程度断板、裂缝、破损、沉陷等问题</w:t>
      </w:r>
      <w:r>
        <w:rPr>
          <w:rFonts w:hint="eastAsia" w:ascii="仿宋_GB2312" w:hAnsi="仿宋_GB2312" w:eastAsia="仿宋_GB2312" w:cs="仿宋_GB2312"/>
          <w:lang w:eastAsia="zh-CN"/>
        </w:rPr>
        <w:t>，</w:t>
      </w:r>
      <w:r>
        <w:rPr>
          <w:rFonts w:hint="eastAsia" w:ascii="仿宋_GB2312" w:hAnsi="仿宋_GB2312" w:eastAsia="仿宋_GB2312" w:cs="仿宋_GB2312"/>
        </w:rPr>
        <w:t>安全隐患较多，易造成交通事故，</w:t>
      </w:r>
      <w:r>
        <w:rPr>
          <w:rFonts w:hint="eastAsia" w:ascii="仿宋_GB2312" w:hAnsi="仿宋_GB2312" w:eastAsia="仿宋_GB2312" w:cs="仿宋_GB2312"/>
          <w:lang w:val="en-US" w:eastAsia="zh-CN"/>
        </w:rPr>
        <w:t>制约了高峰乡红色旅游产业进一步发展，</w:t>
      </w:r>
      <w:r>
        <w:rPr>
          <w:rFonts w:hint="eastAsia" w:ascii="仿宋_GB2312" w:hAnsi="仿宋_GB2312" w:eastAsia="仿宋_GB2312" w:cs="仿宋_GB2312"/>
        </w:rPr>
        <w:t>影响了当地群众出行和经济发展。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为此建议：</w:t>
      </w:r>
      <w:r>
        <w:rPr>
          <w:rFonts w:hint="eastAsia" w:ascii="仿宋_GB2312" w:hAnsi="仿宋_GB2312" w:eastAsia="仿宋_GB2312" w:cs="仿宋_GB2312"/>
          <w:lang w:val="en-US" w:eastAsia="zh-CN"/>
        </w:rPr>
        <w:t>对</w:t>
      </w:r>
      <w:r>
        <w:rPr>
          <w:rFonts w:hint="eastAsia" w:ascii="仿宋_GB2312" w:hAnsi="仿宋_GB2312" w:eastAsia="仿宋_GB2312" w:cs="仿宋_GB2312"/>
        </w:rPr>
        <w:t>新四军四支队旧址连接线</w:t>
      </w:r>
      <w:r>
        <w:rPr>
          <w:rFonts w:hint="eastAsia" w:ascii="仿宋_GB2312" w:hAnsi="仿宋_GB2312" w:eastAsia="仿宋_GB2312" w:cs="仿宋_GB2312"/>
          <w:lang w:val="en-US" w:eastAsia="zh-CN"/>
        </w:rPr>
        <w:t>公路进行升级改造</w:t>
      </w:r>
      <w:r>
        <w:rPr>
          <w:rFonts w:hint="eastAsia" w:ascii="仿宋_GB2312" w:hAnsi="仿宋_GB2312" w:eastAsia="仿宋_GB2312" w:cs="仿宋_GB2312"/>
          <w:lang w:eastAsia="zh-CN"/>
        </w:rPr>
        <w:t>，</w:t>
      </w:r>
      <w:r>
        <w:rPr>
          <w:rFonts w:hint="eastAsia" w:ascii="仿宋_GB2312" w:hAnsi="仿宋_GB2312" w:eastAsia="仿宋_GB2312" w:cs="仿宋_GB2312"/>
        </w:rPr>
        <w:t>起点在青松村老柴岗大桥附近与环万佛湖旅游扶贫公路（桩号为K18+200）相交，向西南，经普庆村、冲口韦家、徐壕，终点在东港村小岭与X045(规划S454)相交，路线全长5.078公里。按二级公路标准设计，设计速度40km/h,双向两车道，路基宽12米</w:t>
      </w:r>
      <w:r>
        <w:rPr>
          <w:rFonts w:hint="eastAsia" w:ascii="仿宋_GB2312" w:hAnsi="仿宋_GB2312" w:eastAsia="仿宋_GB2312" w:cs="仿宋_GB2312"/>
          <w:lang w:eastAsia="zh-CN"/>
        </w:rPr>
        <w:t>，</w:t>
      </w:r>
      <w:r>
        <w:rPr>
          <w:rFonts w:hint="eastAsia" w:ascii="仿宋_GB2312" w:hAnsi="仿宋_GB2312" w:eastAsia="仿宋_GB2312" w:cs="仿宋_GB2312"/>
        </w:rPr>
        <w:t>估算投资约2.03亿元。</w:t>
      </w:r>
    </w:p>
    <w:sectPr>
      <w:headerReference r:id="rId3" w:type="default"/>
      <w:footerReference r:id="rId4" w:type="default"/>
      <w:pgSz w:w="11906" w:h="16838"/>
      <w:pgMar w:top="1984" w:right="1701" w:bottom="1701" w:left="1701"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4719320</wp:posOffset>
              </wp:positionH>
              <wp:positionV relativeFrom="paragraph">
                <wp:posOffset>-304800</wp:posOffset>
              </wp:positionV>
              <wp:extent cx="657860" cy="336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7860" cy="336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1.6pt;margin-top:-24pt;height:26.5pt;width:51.8pt;mso-position-horizontal-relative:margin;z-index:251659264;mso-width-relative:page;mso-height-relative:page;" filled="f" stroked="f" coordsize="21600,21600" o:gfxdata="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ZmJ2TYAAAACQEAAA8AAAAAAAAAAQAgAAAAIgAAAGRycy9kb3ducmV2&#10;LnhtbFBLAQIUABQAAAAIAIdO4kDmBZfONQIAAGEEAAAOAAAAAAAAAAEAIAAAACcBAABkcnMvZTJv&#10;RG9jLnhtbFBLBQYAAAAABgAGAFkBAADOBQAAAAA=&#10;">
              <v:fill on="f" focussize="0,0"/>
              <v:stroke on="f" weight="0.5pt"/>
              <v:imagedata o:title=""/>
              <o:lock v:ext="edit" aspectratio="f"/>
              <v:textbox inset="0mm,0mm,0mm,0mm">
                <w:txbxContent>
                  <w:p>
                    <w:pPr>
                      <w:pStyle w:val="2"/>
                      <w:jc w:val="cente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C123E"/>
    <w:rsid w:val="03D852C2"/>
    <w:rsid w:val="0DFC123E"/>
    <w:rsid w:val="121869AD"/>
    <w:rsid w:val="17063E64"/>
    <w:rsid w:val="1E6137D0"/>
    <w:rsid w:val="35E333C6"/>
    <w:rsid w:val="3E1A5306"/>
    <w:rsid w:val="4F0B47E9"/>
    <w:rsid w:val="54D40CFF"/>
    <w:rsid w:val="6623564C"/>
    <w:rsid w:val="6E08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2021-12-15T01:15:00Z</dcterms:created>
  <dc:creator>天天向上</dc:creator>
  <cp:lastModifiedBy>天天向上</cp:lastModifiedBy>
  <cp:lastPrinted>2021-12-15T01:56:00Z</cp:lastPrinted>
  <dcterms:modified xsi:type="dcterms:W3CDTF">2022-01-29T04:18:58Z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1F77FFE08BE44A8F9CD2EDDB47B64A6E</vt:lpwstr>
  </property>
</Properties>
</file>