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>关于给村干部购买城镇职工医保的建议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第55号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第七代表团：程娟代表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随着各项工作中心下移，村两委人员工作量加大，工作压力大，工资标准不高，政府仅给村干部代缴城乡居民医疗保险和意外险，村干部若出现重大疾病，没有治疗保障，村干部存在后顾之忧。政府已给社区干部购买了城镇职工医保。供电系统都把村电工购买了五险一金。为解决村干部思想负担，集中精力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为此建议：希望县政府制定相关政策，解决所有村干部城镇职工医疗保险问题。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A29771C"/>
    <w:rsid w:val="0DFC123E"/>
    <w:rsid w:val="17063E64"/>
    <w:rsid w:val="1E6137D0"/>
    <w:rsid w:val="2490217D"/>
    <w:rsid w:val="253545FE"/>
    <w:rsid w:val="326018F3"/>
    <w:rsid w:val="4BB77D9D"/>
    <w:rsid w:val="4F0B47E9"/>
    <w:rsid w:val="6E080543"/>
    <w:rsid w:val="6FF7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2022-01-29T04:34:37Z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6C4C46E2E7FD42DE96EC37A2CEBF802B</vt:lpwstr>
  </property>
</Properties>
</file>