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DFE" w:rsidRPr="00680DFE" w:rsidRDefault="00680DFE" w:rsidP="00680DFE">
      <w:pPr>
        <w:spacing w:line="600" w:lineRule="exact"/>
        <w:ind w:firstLineChars="1550" w:firstLine="4648"/>
        <w:rPr>
          <w:rFonts w:ascii="仿宋_GB2312"/>
          <w:spacing w:val="-8"/>
        </w:rPr>
      </w:pPr>
      <w:r w:rsidRPr="00680DFE">
        <w:rPr>
          <w:rFonts w:ascii="仿宋_GB2312" w:hint="eastAsia"/>
          <w:spacing w:val="-8"/>
        </w:rPr>
        <w:t xml:space="preserve">舒国土字〔2018〕1号 </w:t>
      </w:r>
    </w:p>
    <w:p w:rsidR="00680DFE" w:rsidRPr="00680DFE" w:rsidRDefault="00680DFE" w:rsidP="00680DFE">
      <w:pPr>
        <w:spacing w:line="600" w:lineRule="exact"/>
        <w:rPr>
          <w:rFonts w:ascii="仿宋_GB2312"/>
          <w:spacing w:val="-8"/>
        </w:rPr>
      </w:pPr>
    </w:p>
    <w:p w:rsidR="00BC7695" w:rsidRDefault="00BC7695" w:rsidP="00BC7695">
      <w:pPr>
        <w:spacing w:line="520" w:lineRule="exact"/>
        <w:jc w:val="center"/>
        <w:rPr>
          <w:rFonts w:ascii="方正大标宋简体" w:eastAsia="方正大标宋简体"/>
          <w:kern w:val="44"/>
          <w:sz w:val="44"/>
        </w:rPr>
      </w:pPr>
      <w:r>
        <w:rPr>
          <w:rFonts w:ascii="方正大标宋简体" w:eastAsia="方正大标宋简体" w:hint="eastAsia"/>
          <w:kern w:val="44"/>
          <w:sz w:val="44"/>
        </w:rPr>
        <w:t>舒城县国土局关于</w:t>
      </w:r>
      <w:r w:rsidRPr="00570665">
        <w:rPr>
          <w:rFonts w:ascii="方正大标宋简体" w:eastAsia="方正大标宋简体" w:hint="eastAsia"/>
          <w:kern w:val="44"/>
          <w:sz w:val="44"/>
        </w:rPr>
        <w:t>县十七届人大二次会议</w:t>
      </w:r>
    </w:p>
    <w:p w:rsidR="00BC7695" w:rsidRPr="00BC7695" w:rsidRDefault="00BC7695" w:rsidP="00BC7695">
      <w:pPr>
        <w:spacing w:line="520" w:lineRule="exact"/>
        <w:jc w:val="center"/>
        <w:rPr>
          <w:rFonts w:ascii="方正大标宋简体" w:eastAsia="方正大标宋简体"/>
          <w:kern w:val="44"/>
          <w:sz w:val="44"/>
        </w:rPr>
      </w:pPr>
      <w:r w:rsidRPr="00570665">
        <w:rPr>
          <w:rFonts w:ascii="方正大标宋简体" w:eastAsia="方正大标宋简体" w:hint="eastAsia"/>
          <w:kern w:val="44"/>
          <w:sz w:val="44"/>
        </w:rPr>
        <w:t>第</w:t>
      </w:r>
      <w:r>
        <w:rPr>
          <w:rFonts w:ascii="方正大标宋简体" w:eastAsia="方正大标宋简体" w:hint="eastAsia"/>
          <w:kern w:val="44"/>
          <w:sz w:val="44"/>
        </w:rPr>
        <w:t>32</w:t>
      </w:r>
      <w:r w:rsidRPr="00570665">
        <w:rPr>
          <w:rFonts w:ascii="方正大标宋简体" w:eastAsia="方正大标宋简体" w:hint="eastAsia"/>
          <w:kern w:val="44"/>
          <w:sz w:val="44"/>
        </w:rPr>
        <w:t>号代表建议答复的函</w:t>
      </w:r>
    </w:p>
    <w:p w:rsidR="00BC7695" w:rsidRDefault="00BC7695" w:rsidP="00BC7695">
      <w:pPr>
        <w:rPr>
          <w:rFonts w:ascii="仿宋_GB2312" w:hAnsi="仿宋_GB2312" w:cs="仿宋_GB2312"/>
        </w:rPr>
      </w:pPr>
    </w:p>
    <w:p w:rsidR="00BC7695" w:rsidRDefault="00BC7695" w:rsidP="00BC7695">
      <w:pPr>
        <w:spacing w:line="520" w:lineRule="exact"/>
        <w:rPr>
          <w:rFonts w:ascii="仿宋_GB2312" w:hAnsi="仿宋_GB2312" w:cs="仿宋_GB2312"/>
        </w:rPr>
      </w:pPr>
      <w:r w:rsidRPr="00BC7695">
        <w:rPr>
          <w:rFonts w:ascii="仿宋_GB2312" w:hint="eastAsia"/>
          <w:spacing w:val="-8"/>
        </w:rPr>
        <w:t>许克胜、王秀英、胡美仓、杜大庆、汪世富</w:t>
      </w:r>
      <w:r>
        <w:rPr>
          <w:rFonts w:ascii="仿宋_GB2312" w:hint="eastAsia"/>
          <w:spacing w:val="-8"/>
        </w:rPr>
        <w:t>、</w:t>
      </w:r>
      <w:r w:rsidRPr="00BC7695">
        <w:rPr>
          <w:rFonts w:ascii="仿宋_GB2312" w:hint="eastAsia"/>
          <w:spacing w:val="-8"/>
        </w:rPr>
        <w:t>梁钧、徐宏、石康志、张栋梁、沈延风</w:t>
      </w:r>
      <w:r>
        <w:rPr>
          <w:rFonts w:ascii="仿宋_GB2312" w:hint="eastAsia"/>
          <w:spacing w:val="-8"/>
        </w:rPr>
        <w:t>、</w:t>
      </w:r>
      <w:r w:rsidRPr="00BC7695">
        <w:rPr>
          <w:rFonts w:ascii="仿宋_GB2312" w:hint="eastAsia"/>
          <w:spacing w:val="-8"/>
        </w:rPr>
        <w:t>黄群</w:t>
      </w:r>
      <w:r w:rsidRPr="00680DFE">
        <w:rPr>
          <w:rFonts w:ascii="仿宋_GB2312" w:hint="eastAsia"/>
          <w:spacing w:val="-8"/>
        </w:rPr>
        <w:t>代表：</w:t>
      </w:r>
      <w:r>
        <w:rPr>
          <w:rFonts w:ascii="仿宋_GB2312" w:hAnsi="仿宋_GB2312" w:cs="仿宋_GB2312" w:hint="eastAsia"/>
        </w:rPr>
        <w:t xml:space="preserve"> </w:t>
      </w:r>
    </w:p>
    <w:p w:rsidR="00BC7695" w:rsidRPr="00CF1DB3" w:rsidRDefault="00BC7695" w:rsidP="00BC7695">
      <w:pPr>
        <w:spacing w:line="520" w:lineRule="exact"/>
        <w:ind w:firstLineChars="200" w:firstLine="632"/>
        <w:rPr>
          <w:rFonts w:ascii="仿宋_GB2312" w:cs="_4eff_5b8b_GB2312"/>
          <w:kern w:val="0"/>
        </w:rPr>
      </w:pPr>
      <w:r>
        <w:rPr>
          <w:rFonts w:hint="eastAsia"/>
        </w:rPr>
        <w:t xml:space="preserve">  </w:t>
      </w:r>
      <w:r w:rsidRPr="00CF1DB3">
        <w:rPr>
          <w:rFonts w:ascii="仿宋_GB2312" w:cs="_4eff_5b8b_GB2312" w:hint="eastAsia"/>
          <w:kern w:val="0"/>
        </w:rPr>
        <w:t>你们</w:t>
      </w:r>
      <w:r w:rsidRPr="00CF1DB3">
        <w:rPr>
          <w:rFonts w:ascii="仿宋_GB2312" w:cs="仿宋_GB2312" w:hint="eastAsia"/>
        </w:rPr>
        <w:t>在县十七届人大二次会议上</w:t>
      </w:r>
      <w:r w:rsidRPr="00CF1DB3">
        <w:rPr>
          <w:rFonts w:ascii="仿宋_GB2312" w:cs="_4eff_5b8b_GB2312" w:hint="eastAsia"/>
          <w:kern w:val="0"/>
        </w:rPr>
        <w:t>提出的《</w:t>
      </w:r>
      <w:r w:rsidRPr="00680DFE">
        <w:rPr>
          <w:rFonts w:ascii="仿宋_GB2312" w:hint="eastAsia"/>
          <w:spacing w:val="-8"/>
        </w:rPr>
        <w:t>依法规范全县砂石开采秩序，全面化解生态环境保护和项目规程建设矛盾对立所产生的问题</w:t>
      </w:r>
      <w:r w:rsidRPr="00CF1DB3">
        <w:rPr>
          <w:rFonts w:ascii="仿宋_GB2312" w:cs="_4eff_5b8b_GB2312" w:hint="eastAsia"/>
          <w:kern w:val="0"/>
        </w:rPr>
        <w:t>》</w:t>
      </w:r>
      <w:r w:rsidRPr="00CF1DB3">
        <w:rPr>
          <w:rFonts w:ascii="仿宋_GB2312" w:hAnsi="宋体" w:cs="宋体" w:hint="eastAsia"/>
          <w:kern w:val="0"/>
        </w:rPr>
        <w:t>建议</w:t>
      </w:r>
      <w:r w:rsidRPr="00CF1DB3">
        <w:rPr>
          <w:rFonts w:ascii="仿宋_GB2312" w:cs="_4eff_5b8b_GB2312" w:hint="eastAsia"/>
          <w:kern w:val="0"/>
        </w:rPr>
        <w:t>收悉，经研究办理，现答复如下：</w:t>
      </w:r>
    </w:p>
    <w:p w:rsidR="00680DFE" w:rsidRPr="00680DFE" w:rsidRDefault="00680DFE" w:rsidP="00680DFE">
      <w:pPr>
        <w:spacing w:line="600" w:lineRule="exact"/>
        <w:ind w:firstLineChars="200" w:firstLine="600"/>
        <w:rPr>
          <w:rFonts w:ascii="仿宋_GB2312"/>
          <w:spacing w:val="-8"/>
        </w:rPr>
      </w:pPr>
      <w:r w:rsidRPr="00680DFE">
        <w:rPr>
          <w:rFonts w:ascii="仿宋_GB2312" w:hint="eastAsia"/>
          <w:spacing w:val="-8"/>
        </w:rPr>
        <w:t>我县目前有依法出让采矿权10家，其中，建筑石料矿9家，建筑用砂矿1家。由于当前重点工程项目多，砂石料供应与工程建设需求矛盾突出，尤其2017年3月份县打击非法开采矿产资源专项行动以来，砂石料价格涨幅较大，很多施工单位或个人非法买卖矿产资源牟利。与此同时，当前县内村村通道路拓宽以及畅通工程等基础项目建设，砂石料需求量大，乡镇监管存在一定漏洞，少数施工单位或个人偷采、偷卖砂石料现象比较严重。在县国土资源部门调查的几起开采石料用于乡村道路建设过程中，当事人均承认有对外销售石料的事实。</w:t>
      </w:r>
    </w:p>
    <w:p w:rsidR="00680DFE" w:rsidRPr="00680DFE" w:rsidRDefault="00680DFE" w:rsidP="00680DFE">
      <w:pPr>
        <w:spacing w:line="600" w:lineRule="exact"/>
        <w:ind w:firstLineChars="200" w:firstLine="600"/>
        <w:rPr>
          <w:rFonts w:ascii="仿宋_GB2312"/>
          <w:spacing w:val="-8"/>
        </w:rPr>
      </w:pPr>
      <w:r w:rsidRPr="00680DFE">
        <w:rPr>
          <w:rFonts w:ascii="仿宋_GB2312" w:hint="eastAsia"/>
          <w:spacing w:val="-8"/>
        </w:rPr>
        <w:t>非法开采乱采矿产资源的行为既违反了矿产资源管理法律法规，破坏了矿产资源开发秩序，又造成水土流失、山体植被破坏，同时，存在严重的安全隐患。按照《矿产资源法》第三条规定，各级人民</w:t>
      </w:r>
      <w:r w:rsidRPr="00680DFE">
        <w:rPr>
          <w:rFonts w:ascii="仿宋_GB2312" w:hint="eastAsia"/>
          <w:spacing w:val="-8"/>
        </w:rPr>
        <w:lastRenderedPageBreak/>
        <w:t xml:space="preserve">政府是保护矿产资源第一责任人，必须加强矿产资源保护工作；按照县政府职责分工，在我县河道内开采矿产资源由水行政主管部门负责监督管理，国土、交通等部门配合；违法开采石料、砂石等矿产资源由国土资源主管部门查处，但因没有强制执行权，无法扣押开采机械设备，只能下达《责令停止违法行为通知书》，可能影响执法效果，造成乡镇对行政主管部门不理解，加上对非法开采矿产资源执法手段的缺乏和查处较难等原因，导致矿产资源执法上普遍存在制止难、取证难、执行难等问题。 </w:t>
      </w:r>
    </w:p>
    <w:p w:rsidR="00680DFE" w:rsidRPr="00680DFE" w:rsidRDefault="00680DFE" w:rsidP="00680DFE">
      <w:pPr>
        <w:spacing w:line="600" w:lineRule="exact"/>
        <w:ind w:firstLineChars="200" w:firstLine="600"/>
        <w:rPr>
          <w:rFonts w:ascii="仿宋_GB2312"/>
          <w:spacing w:val="-8"/>
        </w:rPr>
      </w:pPr>
      <w:r w:rsidRPr="00680DFE">
        <w:rPr>
          <w:rFonts w:ascii="仿宋_GB2312" w:hint="eastAsia"/>
          <w:spacing w:val="-8"/>
        </w:rPr>
        <w:t xml:space="preserve">为规范全县矿产资源开发秩序，近三年来，县国土资源部门加大打击无证开采矿产资源力度，因涉嫌犯罪，移送公安机关处理26人，均被刑拘，但最终因没有判实刑，对违法开采的震慑力不足，致使非法采矿者无所畏惧，违法开采的现象屡禁不止。 </w:t>
      </w:r>
    </w:p>
    <w:p w:rsidR="00680DFE" w:rsidRPr="00680DFE" w:rsidRDefault="00680DFE" w:rsidP="00680DFE">
      <w:pPr>
        <w:spacing w:line="600" w:lineRule="exact"/>
        <w:ind w:firstLineChars="200" w:firstLine="600"/>
        <w:rPr>
          <w:rFonts w:ascii="仿宋_GB2312"/>
          <w:spacing w:val="-8"/>
        </w:rPr>
      </w:pPr>
      <w:r w:rsidRPr="00680DFE">
        <w:rPr>
          <w:rFonts w:ascii="仿宋_GB2312" w:hint="eastAsia"/>
          <w:spacing w:val="-8"/>
        </w:rPr>
        <w:t xml:space="preserve">下一步，县国土资源部门将着重做好以下四方面工作： </w:t>
      </w:r>
    </w:p>
    <w:p w:rsidR="00680DFE" w:rsidRPr="00680DFE" w:rsidRDefault="00680DFE" w:rsidP="00680DFE">
      <w:pPr>
        <w:spacing w:line="600" w:lineRule="exact"/>
        <w:ind w:firstLineChars="200" w:firstLine="600"/>
        <w:rPr>
          <w:rFonts w:ascii="仿宋_GB2312"/>
          <w:spacing w:val="-8"/>
        </w:rPr>
      </w:pPr>
      <w:r w:rsidRPr="00680DFE">
        <w:rPr>
          <w:rFonts w:ascii="仿宋_GB2312" w:hint="eastAsia"/>
          <w:spacing w:val="-8"/>
        </w:rPr>
        <w:t xml:space="preserve">一是从源头上加强管理，加大巡查力度，对重点乡镇和开采较集中区域实行定期巡查，并与乡镇政府对接，落实共同监管职责。加快完成土地矿产执法快速反应系统建设，对重点矿区安装高清摄像头，对易发生矿山违法开采行为的地块进行24小时视频监控。 </w:t>
      </w:r>
    </w:p>
    <w:p w:rsidR="00680DFE" w:rsidRPr="00680DFE" w:rsidRDefault="00680DFE" w:rsidP="00680DFE">
      <w:pPr>
        <w:spacing w:line="600" w:lineRule="exact"/>
        <w:ind w:firstLineChars="200" w:firstLine="600"/>
        <w:rPr>
          <w:rFonts w:ascii="仿宋_GB2312"/>
          <w:spacing w:val="-8"/>
        </w:rPr>
      </w:pPr>
      <w:r w:rsidRPr="00680DFE">
        <w:rPr>
          <w:rFonts w:ascii="仿宋_GB2312" w:hint="eastAsia"/>
          <w:spacing w:val="-8"/>
        </w:rPr>
        <w:t>二是积极推行执法前移。对新发现的非法开采行为，立即下达《责令停止国土资源违法行为通知书》，并进行现场调查核实后，函告乡镇进行整改。及时纠正和查处非法开采行为，切实做到“防范在先、发现及时、制止有效、查处到位”。对于查实的非法开采，依</w:t>
      </w:r>
      <w:r w:rsidRPr="00680DFE">
        <w:rPr>
          <w:rFonts w:ascii="仿宋_GB2312" w:hint="eastAsia"/>
          <w:spacing w:val="-8"/>
        </w:rPr>
        <w:lastRenderedPageBreak/>
        <w:t xml:space="preserve">法依规对人对事处理到位。 </w:t>
      </w:r>
    </w:p>
    <w:p w:rsidR="00680DFE" w:rsidRPr="00680DFE" w:rsidRDefault="00680DFE" w:rsidP="00680DFE">
      <w:pPr>
        <w:spacing w:line="600" w:lineRule="exact"/>
        <w:ind w:firstLineChars="200" w:firstLine="600"/>
        <w:rPr>
          <w:rFonts w:ascii="仿宋_GB2312"/>
          <w:spacing w:val="-8"/>
        </w:rPr>
      </w:pPr>
      <w:r w:rsidRPr="00680DFE">
        <w:rPr>
          <w:rFonts w:ascii="仿宋_GB2312" w:hint="eastAsia"/>
          <w:spacing w:val="-8"/>
        </w:rPr>
        <w:t xml:space="preserve">三是积极联系公安、林业、水利等部门，开展联合执法行动。坚决依法打击影响大、性质恶劣、破坏程度严重的非法开采行为。 </w:t>
      </w:r>
    </w:p>
    <w:p w:rsidR="00680DFE" w:rsidRPr="00680DFE" w:rsidRDefault="00680DFE" w:rsidP="00680DFE">
      <w:pPr>
        <w:spacing w:line="600" w:lineRule="exact"/>
        <w:ind w:firstLineChars="200" w:firstLine="600"/>
        <w:rPr>
          <w:rFonts w:ascii="仿宋_GB2312"/>
          <w:spacing w:val="-8"/>
        </w:rPr>
      </w:pPr>
      <w:r w:rsidRPr="00680DFE">
        <w:rPr>
          <w:rFonts w:ascii="仿宋_GB2312" w:hint="eastAsia"/>
          <w:spacing w:val="-8"/>
        </w:rPr>
        <w:t xml:space="preserve">四是依据舒城县矿产资源总体规划，经县政府批准，有序开展矿产资源出让工作，保障县重点工程建设需求。 </w:t>
      </w:r>
    </w:p>
    <w:p w:rsidR="00680DFE" w:rsidRDefault="00680DFE" w:rsidP="00680DFE">
      <w:pPr>
        <w:spacing w:line="600" w:lineRule="exact"/>
        <w:ind w:firstLineChars="200" w:firstLine="600"/>
        <w:rPr>
          <w:rFonts w:ascii="仿宋_GB2312"/>
          <w:spacing w:val="-8"/>
        </w:rPr>
      </w:pPr>
      <w:r w:rsidRPr="00680DFE">
        <w:rPr>
          <w:rFonts w:ascii="仿宋_GB2312" w:hint="eastAsia"/>
          <w:spacing w:val="-8"/>
        </w:rPr>
        <w:t>衷心感谢</w:t>
      </w:r>
      <w:r w:rsidR="00BC7695">
        <w:rPr>
          <w:rFonts w:ascii="仿宋_GB2312" w:hint="eastAsia"/>
          <w:spacing w:val="-8"/>
        </w:rPr>
        <w:t>你们</w:t>
      </w:r>
      <w:r w:rsidRPr="00680DFE">
        <w:rPr>
          <w:rFonts w:ascii="仿宋_GB2312" w:hint="eastAsia"/>
          <w:spacing w:val="-8"/>
        </w:rPr>
        <w:t>对国土工作的关心和理解，欢迎今后对国土资源管理工作提出更多宝贵的意见和建议！</w:t>
      </w:r>
    </w:p>
    <w:p w:rsidR="00BC7695" w:rsidRDefault="00BC7695" w:rsidP="00BC7695">
      <w:pPr>
        <w:spacing w:line="520" w:lineRule="exact"/>
        <w:ind w:firstLineChars="200" w:firstLine="632"/>
        <w:rPr>
          <w:rFonts w:ascii="仿宋_GB2312"/>
        </w:rPr>
      </w:pPr>
      <w:r>
        <w:rPr>
          <w:rFonts w:ascii="仿宋_GB2312" w:hint="eastAsia"/>
        </w:rPr>
        <w:t>办复类别:  B类</w:t>
      </w:r>
    </w:p>
    <w:p w:rsidR="00BC7695" w:rsidRDefault="00BC7695" w:rsidP="00BC7695">
      <w:pPr>
        <w:spacing w:line="520" w:lineRule="exact"/>
        <w:ind w:firstLineChars="200" w:firstLine="632"/>
        <w:jc w:val="left"/>
        <w:rPr>
          <w:rFonts w:ascii="仿宋_GB2312"/>
        </w:rPr>
      </w:pPr>
      <w:r>
        <w:rPr>
          <w:rFonts w:ascii="仿宋_GB2312" w:hint="eastAsia"/>
        </w:rPr>
        <w:t>办复单位：舒城县国土局</w:t>
      </w:r>
    </w:p>
    <w:p w:rsidR="00BC7695" w:rsidRDefault="00BC7695" w:rsidP="00BC7695">
      <w:pPr>
        <w:spacing w:line="520" w:lineRule="exact"/>
        <w:ind w:firstLine="630"/>
        <w:rPr>
          <w:rFonts w:ascii="仿宋_GB2312"/>
        </w:rPr>
      </w:pPr>
      <w:r>
        <w:rPr>
          <w:rFonts w:ascii="仿宋_GB2312" w:hint="eastAsia"/>
        </w:rPr>
        <w:t>联系电话：0564-8620867</w:t>
      </w:r>
    </w:p>
    <w:p w:rsidR="00BC7695" w:rsidRDefault="00BC7695" w:rsidP="00BC7695">
      <w:pPr>
        <w:spacing w:line="520" w:lineRule="exact"/>
        <w:ind w:firstLine="630"/>
        <w:rPr>
          <w:rFonts w:ascii="仿宋_GB2312"/>
        </w:rPr>
      </w:pPr>
    </w:p>
    <w:p w:rsidR="00BC7695" w:rsidRDefault="00BC7695" w:rsidP="00BC7695">
      <w:pPr>
        <w:spacing w:line="520" w:lineRule="exact"/>
        <w:ind w:firstLine="630"/>
        <w:rPr>
          <w:rFonts w:ascii="仿宋_GB2312" w:hAnsi="仿宋_GB2312" w:cs="仿宋_GB2312"/>
        </w:rPr>
      </w:pPr>
    </w:p>
    <w:p w:rsidR="00680DFE" w:rsidRPr="00680DFE" w:rsidRDefault="00680DFE" w:rsidP="00BC7695">
      <w:pPr>
        <w:spacing w:line="600" w:lineRule="exact"/>
        <w:rPr>
          <w:rFonts w:ascii="仿宋_GB2312"/>
          <w:spacing w:val="-8"/>
        </w:rPr>
      </w:pPr>
    </w:p>
    <w:p w:rsidR="00E37DA8" w:rsidRPr="00680DFE" w:rsidRDefault="00680DFE" w:rsidP="00BC7695">
      <w:pPr>
        <w:spacing w:line="600" w:lineRule="exact"/>
        <w:ind w:firstLineChars="1700" w:firstLine="5098"/>
        <w:rPr>
          <w:rFonts w:ascii="仿宋_GB2312"/>
          <w:spacing w:val="-8"/>
        </w:rPr>
      </w:pPr>
      <w:bookmarkStart w:id="0" w:name="_GoBack"/>
      <w:bookmarkEnd w:id="0"/>
      <w:r w:rsidRPr="00680DFE">
        <w:rPr>
          <w:rFonts w:ascii="仿宋_GB2312" w:hint="eastAsia"/>
          <w:spacing w:val="-8"/>
        </w:rPr>
        <w:t>2018年</w:t>
      </w:r>
      <w:r w:rsidR="00BC7695">
        <w:rPr>
          <w:rFonts w:ascii="仿宋_GB2312" w:hint="eastAsia"/>
          <w:spacing w:val="-8"/>
        </w:rPr>
        <w:t>6</w:t>
      </w:r>
      <w:r w:rsidRPr="00680DFE">
        <w:rPr>
          <w:rFonts w:ascii="仿宋_GB2312" w:hint="eastAsia"/>
          <w:spacing w:val="-8"/>
        </w:rPr>
        <w:t>月28日</w:t>
      </w:r>
    </w:p>
    <w:sectPr w:rsidR="00E37DA8" w:rsidRPr="00680DFE" w:rsidSect="00E44D06">
      <w:pgSz w:w="11906" w:h="16838" w:code="9"/>
      <w:pgMar w:top="2098" w:right="1474" w:bottom="1985" w:left="1588" w:header="851" w:footer="992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D44" w:rsidRDefault="00697D44" w:rsidP="00A2202C">
      <w:r>
        <w:separator/>
      </w:r>
    </w:p>
  </w:endnote>
  <w:endnote w:type="continuationSeparator" w:id="0">
    <w:p w:rsidR="00697D44" w:rsidRDefault="00697D44" w:rsidP="00A220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_4eff_5b8b_GB2312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D44" w:rsidRDefault="00697D44" w:rsidP="00A2202C">
      <w:r>
        <w:separator/>
      </w:r>
    </w:p>
  </w:footnote>
  <w:footnote w:type="continuationSeparator" w:id="0">
    <w:p w:rsidR="00697D44" w:rsidRDefault="00697D44" w:rsidP="00A220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0DFE"/>
    <w:rsid w:val="000057C8"/>
    <w:rsid w:val="00020F57"/>
    <w:rsid w:val="00032B69"/>
    <w:rsid w:val="00085687"/>
    <w:rsid w:val="00095C6F"/>
    <w:rsid w:val="000A0F20"/>
    <w:rsid w:val="0010318B"/>
    <w:rsid w:val="001065A8"/>
    <w:rsid w:val="00193596"/>
    <w:rsid w:val="001C3C42"/>
    <w:rsid w:val="001E4CFD"/>
    <w:rsid w:val="001F0A90"/>
    <w:rsid w:val="002345EE"/>
    <w:rsid w:val="00244434"/>
    <w:rsid w:val="0025082A"/>
    <w:rsid w:val="002A4CF4"/>
    <w:rsid w:val="002A7FD5"/>
    <w:rsid w:val="002C2D42"/>
    <w:rsid w:val="00385EDD"/>
    <w:rsid w:val="0039622C"/>
    <w:rsid w:val="003E1E81"/>
    <w:rsid w:val="003E2E1C"/>
    <w:rsid w:val="004316A3"/>
    <w:rsid w:val="0043713D"/>
    <w:rsid w:val="004534C6"/>
    <w:rsid w:val="00542E1E"/>
    <w:rsid w:val="00570CBF"/>
    <w:rsid w:val="005B06A6"/>
    <w:rsid w:val="005B3840"/>
    <w:rsid w:val="005E5343"/>
    <w:rsid w:val="00615338"/>
    <w:rsid w:val="00616E01"/>
    <w:rsid w:val="00680DFE"/>
    <w:rsid w:val="00690F0A"/>
    <w:rsid w:val="00697D44"/>
    <w:rsid w:val="006E3343"/>
    <w:rsid w:val="007351C1"/>
    <w:rsid w:val="00794463"/>
    <w:rsid w:val="007A34A8"/>
    <w:rsid w:val="007B6786"/>
    <w:rsid w:val="008052F8"/>
    <w:rsid w:val="00823CC6"/>
    <w:rsid w:val="00833D6D"/>
    <w:rsid w:val="0086609C"/>
    <w:rsid w:val="008931B9"/>
    <w:rsid w:val="008F7017"/>
    <w:rsid w:val="00911972"/>
    <w:rsid w:val="009640F7"/>
    <w:rsid w:val="009711F3"/>
    <w:rsid w:val="00A2202C"/>
    <w:rsid w:val="00AC2C7E"/>
    <w:rsid w:val="00AF7392"/>
    <w:rsid w:val="00B16451"/>
    <w:rsid w:val="00B20240"/>
    <w:rsid w:val="00B317D1"/>
    <w:rsid w:val="00B51DCB"/>
    <w:rsid w:val="00BA54FE"/>
    <w:rsid w:val="00BC7695"/>
    <w:rsid w:val="00C20C6A"/>
    <w:rsid w:val="00C73FD3"/>
    <w:rsid w:val="00C87FDA"/>
    <w:rsid w:val="00C93EDB"/>
    <w:rsid w:val="00CC6D18"/>
    <w:rsid w:val="00D532DE"/>
    <w:rsid w:val="00D626BA"/>
    <w:rsid w:val="00DB1A56"/>
    <w:rsid w:val="00DE37B1"/>
    <w:rsid w:val="00E16B89"/>
    <w:rsid w:val="00E37DA8"/>
    <w:rsid w:val="00E44D06"/>
    <w:rsid w:val="00E56A2D"/>
    <w:rsid w:val="00E6368E"/>
    <w:rsid w:val="00EA4ADD"/>
    <w:rsid w:val="00EA7877"/>
    <w:rsid w:val="00EC33C5"/>
    <w:rsid w:val="00F02651"/>
    <w:rsid w:val="00F05503"/>
    <w:rsid w:val="00F20E8A"/>
    <w:rsid w:val="00F6010E"/>
    <w:rsid w:val="00F6452E"/>
    <w:rsid w:val="00F77172"/>
    <w:rsid w:val="00F87437"/>
    <w:rsid w:val="00FA6C32"/>
    <w:rsid w:val="00FE1F35"/>
    <w:rsid w:val="00FF0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4D06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220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2202C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A220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2202C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4D06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A220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2202C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A220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2202C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556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5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23466">
                      <w:marLeft w:val="0"/>
                      <w:marRight w:val="0"/>
                      <w:marTop w:val="100"/>
                      <w:marBottom w:val="100"/>
                      <w:divBdr>
                        <w:top w:val="single" w:sz="2" w:space="0" w:color="E7E7E7"/>
                        <w:left w:val="single" w:sz="6" w:space="0" w:color="E7E7E7"/>
                        <w:bottom w:val="single" w:sz="6" w:space="0" w:color="E7E7E7"/>
                        <w:right w:val="single" w:sz="6" w:space="0" w:color="E7E7E7"/>
                      </w:divBdr>
                      <w:divsChild>
                        <w:div w:id="95795040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7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8" w:space="7" w:color="CCCCCC"/>
                                <w:left w:val="dashed" w:sz="8" w:space="7" w:color="CCCCCC"/>
                                <w:bottom w:val="dashed" w:sz="8" w:space="7" w:color="CCCCCC"/>
                                <w:right w:val="dashed" w:sz="8" w:space="7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36890;&#29992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通用模板</Template>
  <TotalTime>0</TotalTime>
  <Pages>3</Pages>
  <Words>196</Words>
  <Characters>1118</Characters>
  <Application>Microsoft Office Word</Application>
  <DocSecurity>0</DocSecurity>
  <Lines>9</Lines>
  <Paragraphs>2</Paragraphs>
  <ScaleCrop>false</ScaleCrop>
  <Company>微软中国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gyb1</cp:lastModifiedBy>
  <cp:revision>2</cp:revision>
  <dcterms:created xsi:type="dcterms:W3CDTF">2018-08-02T07:33:00Z</dcterms:created>
  <dcterms:modified xsi:type="dcterms:W3CDTF">2018-08-02T07:33:00Z</dcterms:modified>
</cp:coreProperties>
</file>