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/>
        <w:jc w:val="center"/>
        <w:textAlignment w:val="auto"/>
        <w:rPr>
          <w:w w:val="95"/>
          <w:lang w:eastAsia="zh-CN"/>
        </w:rPr>
      </w:pPr>
      <w:r>
        <w:rPr>
          <w:rFonts w:hint="eastAsia"/>
          <w:w w:val="95"/>
          <w:lang w:eastAsia="zh-CN"/>
        </w:rPr>
        <w:t>舒城县交通运输局</w:t>
      </w:r>
      <w:r>
        <w:rPr>
          <w:w w:val="95"/>
          <w:lang w:eastAsia="zh-CN"/>
        </w:rPr>
        <w:t>关于县十</w:t>
      </w:r>
      <w:r>
        <w:rPr>
          <w:rFonts w:hint="eastAsia"/>
          <w:w w:val="95"/>
          <w:lang w:eastAsia="zh-CN"/>
        </w:rPr>
        <w:t>八</w:t>
      </w:r>
      <w:r>
        <w:rPr>
          <w:w w:val="95"/>
          <w:lang w:eastAsia="zh-CN"/>
        </w:rPr>
        <w:t>届人大</w:t>
      </w:r>
      <w:r>
        <w:rPr>
          <w:rFonts w:hint="eastAsia"/>
          <w:w w:val="95"/>
          <w:lang w:eastAsia="zh-CN"/>
        </w:rPr>
        <w:t>一</w:t>
      </w:r>
      <w:r>
        <w:rPr>
          <w:w w:val="95"/>
          <w:lang w:eastAsia="zh-CN"/>
        </w:rPr>
        <w:t>次会议第</w:t>
      </w:r>
      <w:r>
        <w:rPr>
          <w:rFonts w:hint="eastAsia"/>
          <w:w w:val="95"/>
          <w:lang w:eastAsia="zh-CN"/>
        </w:rPr>
        <w:t>40</w:t>
      </w:r>
      <w:r>
        <w:rPr>
          <w:w w:val="95"/>
          <w:lang w:eastAsia="zh-CN"/>
        </w:rPr>
        <w:t>号</w:t>
      </w:r>
      <w:r>
        <w:rPr>
          <w:rFonts w:hint="eastAsia"/>
          <w:w w:val="95"/>
          <w:lang w:eastAsia="zh-CN"/>
        </w:rPr>
        <w:t>代表</w:t>
      </w:r>
      <w:r>
        <w:rPr>
          <w:w w:val="95"/>
          <w:lang w:eastAsia="zh-CN"/>
        </w:rPr>
        <w:t>建议</w:t>
      </w:r>
      <w:r>
        <w:rPr>
          <w:rFonts w:hint="eastAsia"/>
          <w:w w:val="95"/>
          <w:lang w:eastAsia="zh-CN"/>
        </w:rPr>
        <w:t>办理情况的</w:t>
      </w:r>
      <w:r>
        <w:rPr>
          <w:w w:val="95"/>
          <w:lang w:eastAsia="zh-CN"/>
        </w:rPr>
        <w:t>函</w:t>
      </w:r>
    </w:p>
    <w:p>
      <w:pPr>
        <w:autoSpaceDE/>
        <w:autoSpaceDN/>
        <w:spacing w:line="560" w:lineRule="exact"/>
        <w:jc w:val="both"/>
        <w:rPr>
          <w:rFonts w:hint="eastAsia" w:hAnsi="仿宋" w:cs="Times New Roman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宋骅、张然、杨涛、杨勇、巢明霞、方先红、董书庆、陈刚、戚德亮、王浩然、束铭文代表：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你们提出的《关于S454省道河棚至山七段拓宽改造的建议》收悉，现将办理情况答复如下：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山河路，原属县道X043,现规划为省道S454。项目位于山七镇、高峰乡、河棚镇境内，拟按二级公路标准设计，项目全长17.666 km（主线长16.457km。支线长1.209km）。沥青砼路面宽9米，路基宽12米。总投资4.154亿元。沿线路段需新增占用土地942.52亩，其中耕地（基本农田）227.724亩，生态红线区30亩。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项目前期工作我局2016年底已在开展，已取得立项、规划、选址、水土保持等批复，完成初步设计（初稿）。后期，因土地问题不能解决，可研审批工作暂停，后续工作无法开展，且短期内无法解决，暂缓实施此项目。下一步，待条件成熟后，我局积极配合相关部门，尽早解决土地审批问题，争取早日动工建设。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办复类别：B类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联系单位：舒城县交通运输局</w:t>
      </w:r>
    </w:p>
    <w:p>
      <w:pPr>
        <w:autoSpaceDE/>
        <w:autoSpaceDN/>
        <w:spacing w:line="560" w:lineRule="exact"/>
        <w:ind w:firstLine="640" w:firstLineChars="200"/>
        <w:jc w:val="both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联系电话：0564-8621191</w:t>
      </w:r>
    </w:p>
    <w:p>
      <w:pPr>
        <w:autoSpaceDE/>
        <w:autoSpaceDN/>
        <w:spacing w:line="560" w:lineRule="exact"/>
        <w:ind w:firstLine="640" w:firstLineChars="200"/>
        <w:jc w:val="center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2022年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日</w:t>
      </w:r>
    </w:p>
    <w:sectPr>
      <w:headerReference r:id="rId3" w:type="default"/>
      <w:pgSz w:w="11906" w:h="16838"/>
      <w:pgMar w:top="1440" w:right="168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NWZiMDc4M2RlNzllNGMzZDlmZWZmYjU4YzdhOWYifQ=="/>
  </w:docVars>
  <w:rsids>
    <w:rsidRoot w:val="70957656"/>
    <w:rsid w:val="000157B4"/>
    <w:rsid w:val="00037ED1"/>
    <w:rsid w:val="000437F3"/>
    <w:rsid w:val="00067AED"/>
    <w:rsid w:val="001139C1"/>
    <w:rsid w:val="002B5FBE"/>
    <w:rsid w:val="002D1484"/>
    <w:rsid w:val="002E6644"/>
    <w:rsid w:val="002F7E8F"/>
    <w:rsid w:val="00310393"/>
    <w:rsid w:val="00323A92"/>
    <w:rsid w:val="00362498"/>
    <w:rsid w:val="004108C7"/>
    <w:rsid w:val="004A23D9"/>
    <w:rsid w:val="00507250"/>
    <w:rsid w:val="00523A95"/>
    <w:rsid w:val="005C547A"/>
    <w:rsid w:val="00604A5F"/>
    <w:rsid w:val="006536DF"/>
    <w:rsid w:val="00667123"/>
    <w:rsid w:val="006E7CFD"/>
    <w:rsid w:val="0073134E"/>
    <w:rsid w:val="00767EA8"/>
    <w:rsid w:val="007937A6"/>
    <w:rsid w:val="007B21D7"/>
    <w:rsid w:val="007B346F"/>
    <w:rsid w:val="00832FE9"/>
    <w:rsid w:val="008461C2"/>
    <w:rsid w:val="0086453F"/>
    <w:rsid w:val="00912C79"/>
    <w:rsid w:val="00A2344E"/>
    <w:rsid w:val="00A27E8F"/>
    <w:rsid w:val="00A360B8"/>
    <w:rsid w:val="00A77748"/>
    <w:rsid w:val="00AF58A5"/>
    <w:rsid w:val="00B01D3A"/>
    <w:rsid w:val="00B3207A"/>
    <w:rsid w:val="00C15CF5"/>
    <w:rsid w:val="00CC7D6B"/>
    <w:rsid w:val="00CE0A89"/>
    <w:rsid w:val="00CF1331"/>
    <w:rsid w:val="00D71A1E"/>
    <w:rsid w:val="00D932C4"/>
    <w:rsid w:val="00DA0BA4"/>
    <w:rsid w:val="00E7657E"/>
    <w:rsid w:val="00E95014"/>
    <w:rsid w:val="00F60E17"/>
    <w:rsid w:val="00F9268A"/>
    <w:rsid w:val="00FA60C5"/>
    <w:rsid w:val="00FB3944"/>
    <w:rsid w:val="0C4078D9"/>
    <w:rsid w:val="0ED17F4B"/>
    <w:rsid w:val="128B4BAE"/>
    <w:rsid w:val="19B33D86"/>
    <w:rsid w:val="2B1E04BA"/>
    <w:rsid w:val="2DC7204C"/>
    <w:rsid w:val="31B263C8"/>
    <w:rsid w:val="35051EC0"/>
    <w:rsid w:val="39046CFE"/>
    <w:rsid w:val="5DD97408"/>
    <w:rsid w:val="624C11F7"/>
    <w:rsid w:val="65185F16"/>
    <w:rsid w:val="66D04BBC"/>
    <w:rsid w:val="69534AFC"/>
    <w:rsid w:val="70957656"/>
    <w:rsid w:val="BDF7AF91"/>
    <w:rsid w:val="BFF8234C"/>
    <w:rsid w:val="D7AB83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561" w:lineRule="exact"/>
      <w:ind w:left="1356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Date"/>
    <w:basedOn w:val="1"/>
    <w:next w:val="1"/>
    <w:link w:val="11"/>
    <w:qFormat/>
    <w:uiPriority w:val="0"/>
    <w:pPr>
      <w:ind w:left="100" w:leftChars="25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0">
    <w:name w:val="页脚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11">
    <w:name w:val="日期 Char"/>
    <w:basedOn w:val="8"/>
    <w:link w:val="4"/>
    <w:qFormat/>
    <w:uiPriority w:val="0"/>
    <w:rPr>
      <w:rFonts w:ascii="仿宋_GB2312" w:hAnsi="仿宋_GB2312" w:eastAsia="仿宋_GB2312" w:cs="仿宋_GB2312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2019-04-12T16:53:00Z</dcterms:created>
  <dc:creator>淡淡淡蓝</dc:creator>
  <cp:lastModifiedBy>administrator</cp:lastModifiedBy>
  <cp:lastPrinted>2020-02-27T18:25:00Z</cp:lastPrinted>
  <dcterms:modified xsi:type="dcterms:W3CDTF">2022-09-04T01:01:42Z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49EE447082BD42F4AABB83D2E6FB2EB1</vt:lpwstr>
  </property>
</Properties>
</file>