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关于拓宽升级晓（天）黄（河）庐（镇）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公路的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42号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第五代表团：李高柱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晓天镇黄河片为原黄河乡所在地，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位于晓天镇东南部。其西南与潜山市毗邻，东南与舒城县庐镇乡相接。黄河片总面积8.6万亩，其中林地面积近7万亩，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林业资源丰富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因地理位置偏僻，道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狭窄不畅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优质农副产品运输不便，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人口比例较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高，巩固脱贫成果压力较大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。结合当前巩固拓展脱贫攻坚成果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现实需要，对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晓天—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黄河—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庐镇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进行拓宽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1.该道路拓宽升级后，可将其打造为旅游路、振兴路，</w:t>
      </w:r>
      <w:r>
        <w:rPr>
          <w:rFonts w:hint="eastAsia" w:ascii="仿宋_GB2312" w:hAnsi="仿宋_GB2312" w:eastAsia="仿宋_GB2312" w:cs="仿宋_GB2312"/>
          <w:sz w:val="32"/>
          <w:szCs w:val="32"/>
        </w:rPr>
        <w:t>融入晓天镇全域旅游“景镇融合”发展格局，深度开发特色原生态旅游路线，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直接惠及沿路（三元-郭冲-黄河)6000余人口，带动发展潜力很大。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2.有利于</w:t>
      </w:r>
      <w:r>
        <w:rPr>
          <w:rFonts w:hint="eastAsia" w:ascii="仿宋_GB2312" w:hAnsi="仿宋_GB2312" w:eastAsia="仿宋_GB2312" w:cs="仿宋_GB2312"/>
          <w:sz w:val="32"/>
          <w:szCs w:val="32"/>
        </w:rPr>
        <w:t>大大提升交通运输效率，盘活山场资源、发挥毛竹等经济林效益，并为进一步发展高山茶叶、林下种养业等特色农业提供更有效的基础设施保障，真正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把丰富的林木资源变为现实的经济效益，真正“把绿水青山”变为“金山银山”。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有利于留住劳动力并吸引外出务工青壮年回流，从而加快培育“致富带头人”，孵化新型农业合作社，促进乡村集体经济发展，增强当地群众的“造血”功能，有力推进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乡村振兴。可以说这是回应群众期盼，增进民生福祉的大事要事。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4.晓天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镇内平田片、查湾片、真仁大河片正在快速建设发展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，而黄河片近年来却在“原地踏步踏”，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黄河人民和基层干部有紧跟发展的紧迫感和危机感，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他们也想紧跟时代发展的脚步，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共享全县发展的成果。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为此，建议如下：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1.将此路由当前5米（部分路段3.5米）拓宽至6.5米双向两车道，并铺设柏油路，全程约30公里；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2.将当前起始段（晓黄路口至三级站段），改道为三元洪畈大桥顺河东岸直上至四棚组。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lYzBhYzQ5OWUyZTAyNWQ0NDg5YmJlNjAzODhjNDgifQ=="/>
  </w:docVars>
  <w:rsids>
    <w:rsidRoot w:val="00000000"/>
    <w:rsid w:val="15100288"/>
    <w:rsid w:val="166A76B6"/>
    <w:rsid w:val="178B0781"/>
    <w:rsid w:val="1CC3681C"/>
    <w:rsid w:val="30D76836"/>
    <w:rsid w:val="44DC32FD"/>
    <w:rsid w:val="46694F98"/>
    <w:rsid w:val="486C1142"/>
    <w:rsid w:val="4E28397B"/>
    <w:rsid w:val="515116CF"/>
    <w:rsid w:val="51910F50"/>
    <w:rsid w:val="577036A1"/>
    <w:rsid w:val="5B4E34EF"/>
    <w:rsid w:val="5B913848"/>
    <w:rsid w:val="5BFB2145"/>
    <w:rsid w:val="656C5E93"/>
    <w:rsid w:val="6BC3753E"/>
    <w:rsid w:val="6C8612D7"/>
    <w:rsid w:val="6CD90C8F"/>
    <w:rsid w:val="71045202"/>
    <w:rsid w:val="760C28ED"/>
    <w:rsid w:val="79D668E4"/>
    <w:rsid w:val="7ED07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676</Words>
  <Characters>694</Characters>
  <Paragraphs>12</Paragraphs>
  <TotalTime>0</TotalTime>
  <ScaleCrop>false</ScaleCrop>
  <LinksUpToDate>false</LinksUpToDate>
  <CharactersWithSpaces>694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2022-12-06T09:39:00Z</dcterms:created>
  <dc:creator>2112123AC</dc:creator>
  <cp:lastModifiedBy>天天向上</cp:lastModifiedBy>
  <cp:lastPrinted>2023-01-04T09:29:00Z</cp:lastPrinted>
  <dcterms:modified xsi:type="dcterms:W3CDTF">2023-02-07T01:31:10Z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20572B9DC1264228B487FCF467373744</vt:lpwstr>
  </property>
  <property fmtid="{D5CDD505-2E9C-101B-9397-08002B2CF9AE}" pid="3" name="KSOProductBuildVer">
    <vt:lpwstr>2052-11.1.0.13703</vt:lpwstr>
  </property>
</Properties>
</file>