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关于城关镇南关桥拓宽的建议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楷体_GB2312" w:hAnsi="楷体_GB2312" w:eastAsia="楷体_GB2312" w:cs="楷体_GB2312"/>
          <w:b/>
          <w:bCs/>
          <w:sz w:val="32"/>
          <w:szCs w:val="32"/>
          <w:lang w:eastAsia="zh-CN"/>
        </w:rPr>
        <w:t>第</w:t>
      </w:r>
      <w:r>
        <w:rPr>
          <w:rFonts w:hint="eastAsia" w:ascii="楷体_GB2312" w:hAnsi="楷体_GB2312" w:eastAsia="楷体_GB2312" w:cs="楷体_GB2312"/>
          <w:b/>
          <w:bCs/>
          <w:sz w:val="32"/>
          <w:szCs w:val="32"/>
          <w:lang w:val="en-US" w:eastAsia="zh-CN"/>
        </w:rPr>
        <w:t>35号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第七代表团：</w:t>
      </w:r>
      <w:r>
        <w:rPr>
          <w:rFonts w:hint="eastAsia" w:ascii="楷体_GB2312" w:hAnsi="楷体_GB2312" w:eastAsia="楷体_GB2312" w:cs="楷体_GB2312"/>
          <w:b/>
          <w:bCs/>
          <w:sz w:val="32"/>
          <w:szCs w:val="32"/>
          <w:lang w:val="en-US" w:eastAsia="zh-CN"/>
        </w:rPr>
        <w:t>林绪胜等9名代表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关桥位于龙津大道中段，南溪路东端属三叉路口，南溪路、龙津大道和广夏路的所有车辆在此处交汇，而龙津大道上每天的行驶车辆比本县任何一条道路上的车辆都多的多，广厦路方向驶来的又都是建筑搅拌车、渣土车，大型车辆和人行道混合。因车流量特别多，致使三叉路口红绿灯不能正常使用，如果开启红绿灯会更加道口拥堵。另外南关桥系历史老桥，大桥的宽度不够，造成南关桥头成为交通瓶颈，每天都会频繁出现堵车现象，安全隐患很大，交通事故频出。制约了县城南边的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1.南关桥全面加宽；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2.保持原南关桥从两边架设辅桥；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3.与龙舒古城同时建设施工，并交相辉映，为县南大门增添一道新景观。</w:t>
      </w:r>
    </w:p>
    <w:sectPr>
      <w:pgSz w:w="11906" w:h="16838"/>
      <w:pgMar w:top="1984"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zBhYzQ5OWUyZTAyNWQ0NDg5YmJlNjAzODhjNDgifQ=="/>
  </w:docVars>
  <w:rsids>
    <w:rsidRoot w:val="47772724"/>
    <w:rsid w:val="02C54365"/>
    <w:rsid w:val="035639C2"/>
    <w:rsid w:val="07CF3AB0"/>
    <w:rsid w:val="0CF3276C"/>
    <w:rsid w:val="3F6F26DD"/>
    <w:rsid w:val="47772724"/>
    <w:rsid w:val="53D80D16"/>
    <w:rsid w:val="57743BC8"/>
    <w:rsid w:val="662A3FE8"/>
    <w:rsid w:val="69187A92"/>
    <w:rsid w:val="77051441"/>
    <w:rsid w:val="7A796935"/>
    <w:rsid w:val="7B485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2023-08-02T02:30:00Z</dcterms:created>
  <dc:creator>郭九香</dc:creator>
  <cp:lastModifiedBy>天天向上</cp:lastModifiedBy>
  <cp:lastPrinted>2024-01-05T08:28:00Z</cp:lastPrinted>
  <dcterms:modified xsi:type="dcterms:W3CDTF">2024-01-25T00:44:05Z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104B9E0536D446EF9C6E3C78F65A49EB_13</vt:lpwstr>
  </property>
</Properties>
</file>