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B7960">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sz w:val="44"/>
          <w:szCs w:val="44"/>
        </w:rPr>
      </w:pPr>
    </w:p>
    <w:p w14:paraId="19BED64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加强道路交通安全</w:t>
      </w:r>
      <w:r>
        <w:rPr>
          <w:rFonts w:hint="eastAsia" w:ascii="方正小标宋简体" w:hAnsi="方正小标宋简体" w:eastAsia="方正小标宋简体" w:cs="方正小标宋简体"/>
          <w:sz w:val="44"/>
          <w:szCs w:val="44"/>
          <w:lang w:eastAsia="zh-CN"/>
        </w:rPr>
        <w:t>管理</w:t>
      </w:r>
    </w:p>
    <w:p w14:paraId="701B661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严禁大货车乱停放的</w:t>
      </w:r>
      <w:r>
        <w:rPr>
          <w:rFonts w:hint="eastAsia" w:ascii="方正小标宋简体" w:hAnsi="方正小标宋简体" w:eastAsia="方正小标宋简体" w:cs="方正小标宋简体"/>
          <w:sz w:val="44"/>
          <w:szCs w:val="44"/>
          <w:lang w:eastAsia="zh-CN"/>
        </w:rPr>
        <w:t>建议</w:t>
      </w:r>
    </w:p>
    <w:p w14:paraId="440F51F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1号</w:t>
      </w:r>
    </w:p>
    <w:p w14:paraId="2CB47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14:paraId="5BD89F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第八</w:t>
      </w:r>
      <w:bookmarkStart w:id="0" w:name="_GoBack"/>
      <w:bookmarkEnd w:id="0"/>
      <w:r>
        <w:rPr>
          <w:rFonts w:hint="eastAsia" w:ascii="黑体" w:hAnsi="黑体" w:eastAsia="黑体" w:cs="黑体"/>
          <w:b w:val="0"/>
          <w:bCs w:val="0"/>
          <w:sz w:val="32"/>
          <w:szCs w:val="32"/>
          <w:lang w:val="en-US" w:eastAsia="zh-CN"/>
        </w:rPr>
        <w:t>代表团：</w:t>
      </w:r>
      <w:r>
        <w:rPr>
          <w:rFonts w:hint="eastAsia" w:ascii="楷体_GB2312" w:hAnsi="楷体_GB2312" w:eastAsia="楷体_GB2312" w:cs="楷体_GB2312"/>
          <w:b/>
          <w:bCs/>
          <w:sz w:val="32"/>
          <w:szCs w:val="32"/>
          <w:lang w:val="en-US" w:eastAsia="zh-CN"/>
        </w:rPr>
        <w:t>李军等3名代表</w:t>
      </w:r>
    </w:p>
    <w:p w14:paraId="05A6B2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大货车乱停放现象日益严重，对道路交通安全交通秩序以及城市形象等方面都造成了诸多不良影响，亟待加强管理和整治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影响主要体现在以下几个方面。</w:t>
      </w:r>
    </w:p>
    <w:p w14:paraId="049250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rPr>
        <w:t>交通安全隐患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大货车体积庞大，乱停在道路上容易遮挡视线，导致其他车辆和行人的视线受阻，增加交通事故的发生概率。特别是在夜间或恶劣天气条件下，更容易引发碰撞、追尾等事故。</w:t>
      </w:r>
    </w:p>
    <w:p w14:paraId="5891EA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rPr>
        <w:t>交通拥堵加剧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大货车随意停放在道路上占据了大量的道路空间，致使道路通行能力下降，尤其是在狭窄的街道、路口或车流量较大的路段，容易造成交通拥堵，影响市民的正常出行。</w:t>
      </w:r>
    </w:p>
    <w:p w14:paraId="7C2633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rPr>
        <w:t>道路设施损坏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部分大货车超载或违规停放，可能会对道路路面、桥梁等基础设施造成损坏，增加道路维护成本，缩短道路使用寿命。</w:t>
      </w:r>
    </w:p>
    <w:p w14:paraId="78144D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 w:val="0"/>
          <w:bCs w:val="0"/>
          <w:sz w:val="32"/>
          <w:szCs w:val="32"/>
        </w:rPr>
        <w:t>城市形象受损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大货车乱停乱放现象严重影响城市的整洁美观，与文明城市的建设目标不相符合，给市民和外来游客留下不良印象。</w:t>
      </w:r>
    </w:p>
    <w:p w14:paraId="278B11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为此，提出以下建议。</w:t>
      </w:r>
    </w:p>
    <w:p w14:paraId="750D84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完善法律法规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相关部门应进一步完善道路交通安全法律法规，明确大货车乱停放的具体处罚标准和措施，加大对违法行为的惩处力度，提高违法成本，形成有效威慑。</w:t>
      </w:r>
    </w:p>
    <w:p w14:paraId="7B6160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加强宣传教育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通过多种渠道，如电视、广播、报纸、网络等，广泛宣传大货车乱停放的危害和相关法律法规，提高大货车驾驶员的交通安全意识和文明停车意识。同时，深入运输企业开展交通安全教育活动，加强对驾驶员的培训和管理。</w:t>
      </w:r>
    </w:p>
    <w:p w14:paraId="28B205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优化停车设施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政府应加大对大货车停车场的规划和建设投入，根据城市发展和大货车流量的实际情况，合理选址建设大型货车停车场，并配备完善的停车设施和管理服务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同时，鼓励社会资本参与停车场的建设和运营，缓解大货车停车难的问题</w:t>
      </w:r>
      <w:r>
        <w:rPr>
          <w:rFonts w:hint="eastAsia" w:ascii="仿宋_GB2312" w:hAnsi="仿宋_GB2312" w:eastAsia="仿宋_GB2312" w:cs="仿宋_GB2312"/>
          <w:b w:val="0"/>
          <w:bCs w:val="0"/>
          <w:sz w:val="32"/>
          <w:szCs w:val="32"/>
          <w:lang w:eastAsia="zh-CN"/>
        </w:rPr>
        <w:t>。</w:t>
      </w:r>
    </w:p>
    <w:p w14:paraId="6556B4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强化执法管理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交通管理部门应加大对道路的巡查力度，增加执法人员和执法频次，对大货车乱停放行为进行及时查处和纠正。同时，建立健全多部门联合执法机制，加强交警、城管、交通运输等部门之间的协作配合，形成执法合力，共同整治大货车乱停放现象。</w:t>
      </w:r>
    </w:p>
    <w:p w14:paraId="354055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运用科技手段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利用电子警察、视频监控智能停车管理系统等科技手段，对大货车乱停放行为进行实时监控和抓拍，提高执法效率和准确性。同时，通过大数据分析等技术，掌握大货车的停放规律和热点区域，有针对性地开展整治工作。</w:t>
      </w:r>
    </w:p>
    <w:p w14:paraId="5721E7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希望通过以上议案的实施，能够有效加强道路交通安全管理，严禁大货车乱停放行为，营造安全、畅通、有序的道路交通环境。</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NWExNGVjYjg1YmYxYmY1YzdkYjM0OWE0YmQ1YmIifQ=="/>
    <w:docVar w:name="KSO_WPS_MARK_KEY" w:val="3a1b56ec-cb17-4972-b974-0991a64fe5f9"/>
  </w:docVars>
  <w:rsids>
    <w:rsidRoot w:val="00000000"/>
    <w:rsid w:val="06190DF2"/>
    <w:rsid w:val="32DD12D5"/>
    <w:rsid w:val="3EE23017"/>
    <w:rsid w:val="60954112"/>
    <w:rsid w:val="63D81890"/>
    <w:rsid w:val="75454C7B"/>
    <w:rsid w:val="7B1D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976</Words>
  <Characters>981</Characters>
  <Lines>0</Lines>
  <Paragraphs>0</Paragraphs>
  <TotalTime>1</TotalTime>
  <ScaleCrop>false</ScaleCrop>
  <LinksUpToDate>false</LinksUpToDate>
  <CharactersWithSpaces>981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2025-01-03T05:37:00Z</dcterms:created>
  <dc:creator>Administrator</dc:creator>
  <cp:lastModifiedBy>春水向东流</cp:lastModifiedBy>
  <cp:lastPrinted>2025-01-03T09:21:00Z</cp:lastPrinted>
  <dcterms:modified xsi:type="dcterms:W3CDTF">2025-01-20T06:56:02Z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CF78DFA8208E464DAEE2DB1D9440A112_13</vt:lpwstr>
  </property>
  <property fmtid="{D5CDD505-2E9C-101B-9397-08002B2CF9AE}" pid="4" name="KSOTemplateDocerSaveRecord">
    <vt:lpwstr>eyJoZGlkIjoiMjM0NDAyMzViYWE5ZmFmOTk2ZTRiMTA1NmQxYzc0YTkiLCJ1c2VySWQiOiIxNTgzNTIzOTA0In0=</vt:lpwstr>
  </property>
</Properties>
</file>