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B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FDA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关于发展壮大油茶产业的建议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F18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方先红等11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 w14:paraId="7DD2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是安徽油茶大县，拥有丰富的油茶资源，全县，特别是西南山区具有悠久的油茶种植历史，油茶被誉为“摇钱树”“打不烂的油罐子”，是林农致富可持续产业，因此发展壮大我县油茶产业，提高群众收入，是当前助力乡村振兴发展的重要途径。</w:t>
      </w:r>
    </w:p>
    <w:p w14:paraId="28B6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油茶资源十分丰富,享有“安徽油茶在舒城”之说，分布于全县19个乡镇,油茶面积32万亩,是全国油茶发展重点县和全省油茶良种苗木繁育基地县，拥有国家级油茶种质资源库、国家定点油茶采穗圃和安徽省定点油茶育苗基地。茶油加工业发展兴旺、网点多，油茶产品因食用价值高，保健作用显著，销售市场前景广阔。</w:t>
      </w:r>
    </w:p>
    <w:p w14:paraId="6929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在国家油茶产业政策支持下，舒城油茶发展势头高涨，在油茶良种选育、良种苗繁育、新造林规模上都有长足的发展，油茶培育技术不断创新，造林效益不断提升，林农种植油茶积极性普遍提高。但是就目前的情况来看，我县油茶产业发展还存在很多问题，严重制约着油茶产业健康发展。主要存在以下问题：一是造林用地受到国家政策影响，难以形成规模；二是现有山下油茶林地与耕地多数重合还需逐步退出；三是油茶造林抚育管理技术缺乏系统培训；四是油茶造林品种混杂；五是茶油深加工技术力量严重不足；六是油茶籽产品附加值利用不高；七是产品品牌意识不强无品牌效益。</w:t>
      </w:r>
    </w:p>
    <w:p w14:paraId="04301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为此，提出以下建议。</w:t>
      </w:r>
    </w:p>
    <w:p w14:paraId="0EAC6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1.制定全县油茶发展规划，充分利用庭院宅后，河道路旁，松杂林改植、复合营林等手段扩大油茶林种植规模，合理布局扶持油茶加工龙头企业，推动茶油生产规模化集约化。</w:t>
      </w:r>
    </w:p>
    <w:p w14:paraId="7328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2.扶持油茶深加工、创建油茶知名品牌，提高油茶附加值。扶持一批企业更新换代先进加工机械，加大对加工企业研发技术的资金支持力度。</w:t>
      </w:r>
    </w:p>
    <w:p w14:paraId="4DC5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3.加强油茶生产专业组织和技术人员队伍建设，组织技术培训和推广，探索油茶林地流转机制，提高发展油茶生产补助，培植油茶生产大户。</w:t>
      </w:r>
    </w:p>
    <w:p w14:paraId="4D1D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围绕农旅融合,把油茶生产加工企业园区化景区化。整合项目资金,把油茶生产加工与观光旅游有机结合,打造集油茶生产、加工、销售、休闲旅游服务业等为一体的全产业链，提高群众收入，助力乡村振兴发展。重点谋划扶持一两个油茶产业融合精品示范园。</w:t>
      </w:r>
    </w:p>
    <w:p w14:paraId="7293B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5.积极营造油茶产业特色文化。多点布局油茶高效基地，充分利用油茶协会开展茶油制作、种植嫁接技术比武、举办油茶丰收节开展产品推介宣传等活动，营造出“安徽油茶在舒城”的浓厚氛围。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WQzYzVhNGZmZDBhMWJkNTU5NTQ2ZTBjMDg1YTMifQ=="/>
  </w:docVars>
  <w:rsids>
    <w:rsidRoot w:val="24427B6C"/>
    <w:rsid w:val="04EA6DAD"/>
    <w:rsid w:val="15D31197"/>
    <w:rsid w:val="17AF522F"/>
    <w:rsid w:val="1D1A3B4F"/>
    <w:rsid w:val="211B2F08"/>
    <w:rsid w:val="24427B6C"/>
    <w:rsid w:val="2B085BA8"/>
    <w:rsid w:val="2C4D414E"/>
    <w:rsid w:val="2C73502A"/>
    <w:rsid w:val="37EA0482"/>
    <w:rsid w:val="3DA962B7"/>
    <w:rsid w:val="3E810EE1"/>
    <w:rsid w:val="3EFA69F9"/>
    <w:rsid w:val="40CF0629"/>
    <w:rsid w:val="43850502"/>
    <w:rsid w:val="5C85297D"/>
    <w:rsid w:val="6515238E"/>
    <w:rsid w:val="665D5F9A"/>
    <w:rsid w:val="69FB017C"/>
    <w:rsid w:val="6B26157B"/>
    <w:rsid w:val="6B5D3EEA"/>
    <w:rsid w:val="6C8461E6"/>
    <w:rsid w:val="7A5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951</Characters>
  <Lines>0</Lines>
  <Paragraphs>0</Paragraphs>
  <TotalTime>0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2022-11-28T07:06:00Z</dcterms:created>
  <dc:creator>洋仔</dc:creator>
  <cp:lastModifiedBy>春水向东流</cp:lastModifiedBy>
  <cp:lastPrinted>2024-12-09T06:24:00Z</cp:lastPrinted>
  <dcterms:modified xsi:type="dcterms:W3CDTF">2025-01-17T02:53:49Z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BCB98111E56648A1861B5E8D90CA89B4_13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