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647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关于推动张母桥镇全民健身中心项目落地</w:t>
      </w:r>
    </w:p>
    <w:p w14:paraId="29B4AC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建设的建议</w:t>
      </w:r>
    </w:p>
    <w:p w14:paraId="679775D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第2号</w:t>
      </w:r>
    </w:p>
    <w:p w14:paraId="7C32F84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97AC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第二代表团：包军琦等9名代表</w:t>
      </w:r>
    </w:p>
    <w:p w14:paraId="3A084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张母桥镇集镇建成区及周边常住人口达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15000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人以上，在镇区内规划建设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全民健身中心项目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对提高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群众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的全面素质，建立科学、文明、健康的生活方式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</w:rPr>
        <w:t>，促进竞技体育与群众体育的协调发展，推动社会主义物质文明和精神文明建设等，将产生积极的作用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同时，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可以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有效盘活城镇空闲土地、人口密集区“金角银边”公益性建设用地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。</w:t>
      </w:r>
    </w:p>
    <w:p w14:paraId="6C3AC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2025年7月，张母桥镇人民政府向县发改委申报了《舒城县张母桥镇全民健身中心项目建议书》，拟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以上专项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利用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</w:rPr>
        <w:t>原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</w:rPr>
        <w:t>陶瓷厂闲置地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块，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实施张母桥镇全民建设中心项目，建设内容主要包括：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一座7200平方米室外足球场；一处1200平方米健身器材安装场所，含单杠、双杠、漫步机、扭腰器、腹板机等器材；一座1500平方米体育场馆，同时配套供电、给排水、照明、步道、围栏、草坪、看台等设施。截至2025年12月，已完成项目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可行性研究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初步设计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；建设用地已完成征收和规划许可。</w:t>
      </w:r>
    </w:p>
    <w:p w14:paraId="02B907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目前，该项目的各项要素保障已基本到位，建议上级部门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在项目批复上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及时给予跟踪指导。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项目建成后，将实现“社会效益”“经济效益”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双丰收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：</w:t>
      </w:r>
    </w:p>
    <w:p w14:paraId="078FA8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1.项目社会效益可持续：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建成后，将吸引更多的群众参与体育活动，丰富体育内涵，提高吸引力和群众的积极性，加快农村体育事业的发展，满足群众日益增长的精神需求和健康需求，改善农村体育锻炼的物质条件，提供一个集健身、娱乐、休闲等功能为一体的综合场所，推动张母桥镇全民健身运动的推广和普及。</w:t>
      </w:r>
    </w:p>
    <w:p w14:paraId="1145E1B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2.项目经济效益有保障：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项目建成后，对相关场馆实行第三方运营，在免费保障全面健身的基础上，对用于商演、教学、培训等活动进行收费，收费收入用于场馆维护、扩建经费。</w:t>
      </w:r>
    </w:p>
    <w:p w14:paraId="2392F8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该项目已在2025年被六安市发改委纳入2026年全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民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健身设施方向中央预算内投资储备项目，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设计、用地等要素保障已到位。</w:t>
      </w:r>
    </w:p>
    <w:p w14:paraId="208C33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建议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县发改委、县文旅体局及时给予跟踪指导，推动项目早日落地张母桥镇。</w:t>
      </w:r>
    </w:p>
    <w:sectPr>
      <w:pgSz w:w="11906" w:h="16838"/>
      <w:pgMar w:top="1984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C78FD"/>
    <w:rsid w:val="03F87596"/>
    <w:rsid w:val="062C78FD"/>
    <w:rsid w:val="07487DBA"/>
    <w:rsid w:val="0FC71A98"/>
    <w:rsid w:val="111E1B8C"/>
    <w:rsid w:val="208E4EFA"/>
    <w:rsid w:val="20E227C8"/>
    <w:rsid w:val="25847631"/>
    <w:rsid w:val="2670658E"/>
    <w:rsid w:val="2BC41AB4"/>
    <w:rsid w:val="44A65935"/>
    <w:rsid w:val="4ABE526B"/>
    <w:rsid w:val="4D9724CF"/>
    <w:rsid w:val="5086682B"/>
    <w:rsid w:val="580620B5"/>
    <w:rsid w:val="5DA37801"/>
    <w:rsid w:val="60B847DE"/>
    <w:rsid w:val="641A5859"/>
    <w:rsid w:val="677551D7"/>
    <w:rsid w:val="6CA2214B"/>
    <w:rsid w:val="773B361B"/>
    <w:rsid w:val="77465256"/>
    <w:rsid w:val="7B9A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805</Characters>
  <Lines>0</Lines>
  <Paragraphs>0</Paragraphs>
  <TotalTime>0</TotalTime>
  <ScaleCrop>false</ScaleCrop>
  <LinksUpToDate>false</LinksUpToDate>
  <CharactersWithSpaces>805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2025-12-08T02:59:00Z</dcterms:created>
  <dc:creator>张松</dc:creator>
  <cp:lastModifiedBy>琪宝妈</cp:lastModifiedBy>
  <cp:lastPrinted>2026-01-09T08:45:00Z</cp:lastPrinted>
  <dcterms:modified xsi:type="dcterms:W3CDTF">2026-01-28T07:32:55Z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23299AA115744393962F1DF2DB009B9F_13</vt:lpwstr>
  </property>
  <property fmtid="{D5CDD505-2E9C-101B-9397-08002B2CF9AE}" pid="4" name="KSOTemplateDocerSaveRecord">
    <vt:lpwstr>eyJoZGlkIjoiOWIzODgwNGQ0ZGE5MjFjN2Y1ODc2ZGZmOTkwOWVjZmIiLCJ1c2VySWQiOiI0MzIyNjEzNTgifQ==</vt:lpwstr>
  </property>
</Properties>
</file>